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CB0658" w14:textId="5D4346FF" w:rsidR="00740282" w:rsidRDefault="0093049F" w:rsidP="00CB1AA2">
      <w:pPr>
        <w:spacing w:line="360" w:lineRule="auto"/>
        <w:jc w:val="both"/>
        <w:rPr>
          <w:b/>
          <w:u w:val="single"/>
        </w:rPr>
      </w:pPr>
      <w:r w:rsidRPr="00740282">
        <w:rPr>
          <w:b/>
          <w:u w:val="single"/>
        </w:rPr>
        <w:t>Society of</w:t>
      </w:r>
      <w:r w:rsidR="00723A31">
        <w:rPr>
          <w:b/>
          <w:u w:val="single"/>
        </w:rPr>
        <w:t xml:space="preserve"> Reproduction and Fertility</w:t>
      </w:r>
      <w:r w:rsidRPr="00740282">
        <w:rPr>
          <w:b/>
          <w:u w:val="single"/>
        </w:rPr>
        <w:t xml:space="preserve"> Travel Grant </w:t>
      </w:r>
      <w:r w:rsidR="00740282" w:rsidRPr="00740282">
        <w:rPr>
          <w:b/>
          <w:u w:val="single"/>
        </w:rPr>
        <w:t>report</w:t>
      </w:r>
    </w:p>
    <w:p w14:paraId="79079EFE" w14:textId="77777777" w:rsidR="00CB1AA2" w:rsidRPr="00CB1AA2" w:rsidRDefault="00CB1AA2" w:rsidP="00CB1AA2">
      <w:pPr>
        <w:spacing w:line="360" w:lineRule="auto"/>
        <w:jc w:val="both"/>
        <w:rPr>
          <w:b/>
          <w:u w:val="single"/>
        </w:rPr>
      </w:pPr>
      <w:bookmarkStart w:id="0" w:name="_GoBack"/>
      <w:bookmarkEnd w:id="0"/>
    </w:p>
    <w:p w14:paraId="07B09DD0" w14:textId="6F98D9DE" w:rsidR="00740282" w:rsidRDefault="00740282" w:rsidP="00CB1AA2">
      <w:pPr>
        <w:spacing w:line="360" w:lineRule="auto"/>
        <w:jc w:val="both"/>
      </w:pPr>
      <w:r w:rsidRPr="00723A31">
        <w:rPr>
          <w:b/>
        </w:rPr>
        <w:t>Recipient:</w:t>
      </w:r>
      <w:r>
        <w:t xml:space="preserve"> Hayley Jackson</w:t>
      </w:r>
    </w:p>
    <w:p w14:paraId="0F4E4839" w14:textId="369959F6" w:rsidR="00107A3E" w:rsidRDefault="00107A3E" w:rsidP="00CB1AA2">
      <w:pPr>
        <w:spacing w:line="360" w:lineRule="auto"/>
        <w:jc w:val="both"/>
      </w:pPr>
      <w:r w:rsidRPr="00723A31">
        <w:rPr>
          <w:b/>
        </w:rPr>
        <w:t>Position:</w:t>
      </w:r>
      <w:r>
        <w:t xml:space="preserve"> MSc Student </w:t>
      </w:r>
      <w:r w:rsidR="00FA06F2">
        <w:t>at University College London</w:t>
      </w:r>
    </w:p>
    <w:p w14:paraId="65D62AF3" w14:textId="2717EC13" w:rsidR="00107A3E" w:rsidRDefault="00107A3E" w:rsidP="00CB1AA2">
      <w:pPr>
        <w:spacing w:line="360" w:lineRule="auto"/>
        <w:jc w:val="both"/>
      </w:pPr>
      <w:r w:rsidRPr="00723A31">
        <w:rPr>
          <w:b/>
        </w:rPr>
        <w:t>Conference:</w:t>
      </w:r>
      <w:r>
        <w:t xml:space="preserve"> 2</w:t>
      </w:r>
      <w:r w:rsidRPr="00107A3E">
        <w:rPr>
          <w:vertAlign w:val="superscript"/>
        </w:rPr>
        <w:t>nd</w:t>
      </w:r>
      <w:r>
        <w:t xml:space="preserve"> UK Fertility Preservation Conference, 14</w:t>
      </w:r>
      <w:r w:rsidRPr="00107A3E">
        <w:rPr>
          <w:vertAlign w:val="superscript"/>
        </w:rPr>
        <w:t>th</w:t>
      </w:r>
      <w:r>
        <w:t xml:space="preserve"> Septe</w:t>
      </w:r>
      <w:r w:rsidR="00FA06F2">
        <w:t>mber 2018, University of Oxford, UK.</w:t>
      </w:r>
    </w:p>
    <w:p w14:paraId="5BC86C1E" w14:textId="32E8A539" w:rsidR="00723A31" w:rsidRDefault="00723A31" w:rsidP="00CB1AA2">
      <w:pPr>
        <w:spacing w:line="360" w:lineRule="auto"/>
        <w:jc w:val="both"/>
      </w:pPr>
    </w:p>
    <w:p w14:paraId="22174BE2" w14:textId="21DFA1DB" w:rsidR="00723A31" w:rsidRDefault="00723A31" w:rsidP="00CB1AA2">
      <w:pPr>
        <w:spacing w:line="360" w:lineRule="auto"/>
        <w:jc w:val="both"/>
      </w:pPr>
      <w:r>
        <w:t>I would like to thank the Society of Reproduction and Fertility for their contribution towa</w:t>
      </w:r>
      <w:r w:rsidR="00FC04A1">
        <w:t xml:space="preserve">rds my attendance at </w:t>
      </w:r>
      <w:r w:rsidR="00B55810">
        <w:t>the 2</w:t>
      </w:r>
      <w:r w:rsidR="00B55810" w:rsidRPr="00B55810">
        <w:rPr>
          <w:vertAlign w:val="superscript"/>
        </w:rPr>
        <w:t>nd</w:t>
      </w:r>
      <w:r w:rsidR="00B55810">
        <w:t xml:space="preserve"> UK Fertility Preservation Conference held at University of Oxford </w:t>
      </w:r>
      <w:r w:rsidR="00AC67BC">
        <w:t xml:space="preserve">in the United Kingdom. </w:t>
      </w:r>
      <w:r w:rsidR="00406AB8">
        <w:t>This conference gathered</w:t>
      </w:r>
      <w:r w:rsidR="009F0024">
        <w:t xml:space="preserve"> experts in my field focusing on </w:t>
      </w:r>
      <w:r w:rsidR="00905C73">
        <w:t xml:space="preserve">recent advances in fertility preservation for both males and females </w:t>
      </w:r>
      <w:r w:rsidR="00FE118E">
        <w:t xml:space="preserve">with malignant and non-malignant conditions. </w:t>
      </w:r>
    </w:p>
    <w:p w14:paraId="1025417D" w14:textId="004E0453" w:rsidR="00A57128" w:rsidRDefault="00A57128" w:rsidP="00CB1AA2">
      <w:pPr>
        <w:spacing w:line="360" w:lineRule="auto"/>
        <w:jc w:val="both"/>
      </w:pPr>
    </w:p>
    <w:p w14:paraId="4C088233" w14:textId="6CF4CE56" w:rsidR="00A57128" w:rsidRDefault="00A57128" w:rsidP="00CB1AA2">
      <w:pPr>
        <w:spacing w:line="360" w:lineRule="auto"/>
        <w:jc w:val="both"/>
      </w:pPr>
      <w:r>
        <w:t>There were many excellent speakers at the confere</w:t>
      </w:r>
      <w:r w:rsidR="00D86188">
        <w:t xml:space="preserve">nce who gave extremely interesting and engaging talks which informed me of new areas of research within this topic. I was particularly interested in the </w:t>
      </w:r>
      <w:r w:rsidR="002C1F31">
        <w:t xml:space="preserve">talk ‘Susceptibility of primordial follicles to chemotherapy’ by Professor Karla Hutt, Monash University Australia. </w:t>
      </w:r>
      <w:r w:rsidR="003721C3">
        <w:t xml:space="preserve">This talk in particular was very relevant to my </w:t>
      </w:r>
      <w:r w:rsidR="00D71126">
        <w:t xml:space="preserve">area of </w:t>
      </w:r>
      <w:r w:rsidR="003721C3">
        <w:t xml:space="preserve">research area </w:t>
      </w:r>
      <w:r w:rsidR="00D71126">
        <w:t xml:space="preserve">indicating the importance of developing an effective method of fertility preservation for these individuals </w:t>
      </w:r>
      <w:r w:rsidR="007206CD">
        <w:t>receiving gonadotoxic treatment.</w:t>
      </w:r>
    </w:p>
    <w:p w14:paraId="1A169B06" w14:textId="7045F9A9" w:rsidR="00AC67BC" w:rsidRDefault="00AC67BC" w:rsidP="00CB1AA2">
      <w:pPr>
        <w:spacing w:line="360" w:lineRule="auto"/>
        <w:jc w:val="both"/>
      </w:pPr>
    </w:p>
    <w:p w14:paraId="4787C959" w14:textId="31231C5E" w:rsidR="00AC67BC" w:rsidRDefault="002506B0" w:rsidP="00CB1AA2">
      <w:pPr>
        <w:spacing w:line="360" w:lineRule="auto"/>
        <w:jc w:val="both"/>
      </w:pPr>
      <w:r>
        <w:t>At the conference</w:t>
      </w:r>
      <w:r w:rsidR="00AC67BC">
        <w:t xml:space="preserve"> I presented a poster entitled ‘</w:t>
      </w:r>
      <w:r w:rsidR="00FD2793">
        <w:t xml:space="preserve">The use of vascular endothelial growth factor in tissue culture to enhance vascularisation of cryopreserved ovarian tissue’. This research was a collaborative project with University College London </w:t>
      </w:r>
      <w:r w:rsidR="00CC69FF">
        <w:t>during my MSc in Reproductive Science and Women’s Health.</w:t>
      </w:r>
      <w:r w:rsidR="0049161A">
        <w:t xml:space="preserve"> </w:t>
      </w:r>
      <w:r w:rsidR="005C2969">
        <w:t>The</w:t>
      </w:r>
      <w:r w:rsidR="005F7CC7">
        <w:t xml:space="preserve"> </w:t>
      </w:r>
      <w:r w:rsidR="00BB7C06">
        <w:t xml:space="preserve">Fertility Preservation Conference was an ideal forum for the presentation of new data and discussion of research findings with </w:t>
      </w:r>
      <w:r w:rsidR="00900CBB">
        <w:t xml:space="preserve">individuals from research centres and clinics worldwide. </w:t>
      </w:r>
    </w:p>
    <w:p w14:paraId="087E9861" w14:textId="6F044E8C" w:rsidR="00FA06F2" w:rsidRDefault="00FA06F2" w:rsidP="00CB1AA2">
      <w:pPr>
        <w:spacing w:line="360" w:lineRule="auto"/>
        <w:jc w:val="both"/>
      </w:pPr>
    </w:p>
    <w:p w14:paraId="2898BAE9" w14:textId="6E2D9384" w:rsidR="00740282" w:rsidRDefault="003819D5" w:rsidP="00CB1AA2">
      <w:pPr>
        <w:spacing w:line="360" w:lineRule="auto"/>
        <w:jc w:val="both"/>
      </w:pPr>
      <w:r>
        <w:t>This conference was a great opportunity to network with leaders in my fiel</w:t>
      </w:r>
      <w:r w:rsidR="00DD5AC3">
        <w:t xml:space="preserve">d and </w:t>
      </w:r>
      <w:r w:rsidR="00CD08CC">
        <w:t xml:space="preserve">develop my contacts. </w:t>
      </w:r>
      <w:r w:rsidR="00AE5A51">
        <w:t xml:space="preserve">I would highly recommend this conference to anyone within the field of fertility preservation and I hope to </w:t>
      </w:r>
      <w:r>
        <w:t xml:space="preserve">attend many more </w:t>
      </w:r>
      <w:r w:rsidR="00315E65">
        <w:t>conferences relating to this area of interest.</w:t>
      </w:r>
      <w:r w:rsidR="00350011">
        <w:t xml:space="preserve"> Finally, I would lik</w:t>
      </w:r>
      <w:r w:rsidR="00BC558F">
        <w:t>e to thank the SRF again for the</w:t>
      </w:r>
      <w:r w:rsidR="00DE71CB">
        <w:t>ir</w:t>
      </w:r>
      <w:r w:rsidR="00202B7E">
        <w:t xml:space="preserve"> generous financial support</w:t>
      </w:r>
      <w:r w:rsidR="00350011">
        <w:t xml:space="preserve"> </w:t>
      </w:r>
      <w:r w:rsidR="007206CD">
        <w:t xml:space="preserve">which allowed me to attend this conference and develop my interest in this field of research. </w:t>
      </w:r>
    </w:p>
    <w:sectPr w:rsidR="00740282" w:rsidSect="003B7CD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49F"/>
    <w:rsid w:val="00006A56"/>
    <w:rsid w:val="0004127E"/>
    <w:rsid w:val="000416BA"/>
    <w:rsid w:val="00087735"/>
    <w:rsid w:val="000A2458"/>
    <w:rsid w:val="000D203D"/>
    <w:rsid w:val="00107A3E"/>
    <w:rsid w:val="001344B5"/>
    <w:rsid w:val="00182127"/>
    <w:rsid w:val="00202B7E"/>
    <w:rsid w:val="0022321D"/>
    <w:rsid w:val="002325E6"/>
    <w:rsid w:val="002365F5"/>
    <w:rsid w:val="002506B0"/>
    <w:rsid w:val="00260C6E"/>
    <w:rsid w:val="0028497A"/>
    <w:rsid w:val="002A4C68"/>
    <w:rsid w:val="002C1F31"/>
    <w:rsid w:val="002E791A"/>
    <w:rsid w:val="002F0DA6"/>
    <w:rsid w:val="00315E65"/>
    <w:rsid w:val="00337A0C"/>
    <w:rsid w:val="00341241"/>
    <w:rsid w:val="00350011"/>
    <w:rsid w:val="00356CFC"/>
    <w:rsid w:val="00364968"/>
    <w:rsid w:val="003721C3"/>
    <w:rsid w:val="003819D5"/>
    <w:rsid w:val="003860B0"/>
    <w:rsid w:val="00396B24"/>
    <w:rsid w:val="003A7239"/>
    <w:rsid w:val="003B7CDF"/>
    <w:rsid w:val="00406AB8"/>
    <w:rsid w:val="004071D1"/>
    <w:rsid w:val="00451869"/>
    <w:rsid w:val="00457D25"/>
    <w:rsid w:val="0049161A"/>
    <w:rsid w:val="004A2F55"/>
    <w:rsid w:val="004A5DE0"/>
    <w:rsid w:val="004D7209"/>
    <w:rsid w:val="004F6BF8"/>
    <w:rsid w:val="005055B4"/>
    <w:rsid w:val="00520E32"/>
    <w:rsid w:val="005358F8"/>
    <w:rsid w:val="00551D10"/>
    <w:rsid w:val="005719E6"/>
    <w:rsid w:val="00590DDA"/>
    <w:rsid w:val="0059590B"/>
    <w:rsid w:val="005A1A8E"/>
    <w:rsid w:val="005A774B"/>
    <w:rsid w:val="005C2969"/>
    <w:rsid w:val="005F280E"/>
    <w:rsid w:val="005F7CC7"/>
    <w:rsid w:val="006100E3"/>
    <w:rsid w:val="00632332"/>
    <w:rsid w:val="00643EC2"/>
    <w:rsid w:val="00660167"/>
    <w:rsid w:val="006628E4"/>
    <w:rsid w:val="00666479"/>
    <w:rsid w:val="006B5334"/>
    <w:rsid w:val="00705558"/>
    <w:rsid w:val="007206CD"/>
    <w:rsid w:val="00723A31"/>
    <w:rsid w:val="00740282"/>
    <w:rsid w:val="007468A4"/>
    <w:rsid w:val="00762908"/>
    <w:rsid w:val="00763439"/>
    <w:rsid w:val="007F0A50"/>
    <w:rsid w:val="007F4731"/>
    <w:rsid w:val="008030CD"/>
    <w:rsid w:val="008218A5"/>
    <w:rsid w:val="00824440"/>
    <w:rsid w:val="008A08EC"/>
    <w:rsid w:val="008B0088"/>
    <w:rsid w:val="008B2840"/>
    <w:rsid w:val="008B74A8"/>
    <w:rsid w:val="008C4C14"/>
    <w:rsid w:val="008D38C8"/>
    <w:rsid w:val="008E5314"/>
    <w:rsid w:val="008F3F21"/>
    <w:rsid w:val="00900CBB"/>
    <w:rsid w:val="00905C73"/>
    <w:rsid w:val="0091747A"/>
    <w:rsid w:val="0093049F"/>
    <w:rsid w:val="00934E1A"/>
    <w:rsid w:val="009765B7"/>
    <w:rsid w:val="009827D4"/>
    <w:rsid w:val="00982F90"/>
    <w:rsid w:val="009F0024"/>
    <w:rsid w:val="009F2112"/>
    <w:rsid w:val="00A01646"/>
    <w:rsid w:val="00A076D5"/>
    <w:rsid w:val="00A10EFA"/>
    <w:rsid w:val="00A373F1"/>
    <w:rsid w:val="00A57128"/>
    <w:rsid w:val="00A81850"/>
    <w:rsid w:val="00A84C3B"/>
    <w:rsid w:val="00AC4843"/>
    <w:rsid w:val="00AC65FE"/>
    <w:rsid w:val="00AC67BC"/>
    <w:rsid w:val="00AC6C1A"/>
    <w:rsid w:val="00AE0BA7"/>
    <w:rsid w:val="00AE5A51"/>
    <w:rsid w:val="00B44C5D"/>
    <w:rsid w:val="00B55810"/>
    <w:rsid w:val="00B97382"/>
    <w:rsid w:val="00BA4531"/>
    <w:rsid w:val="00BB7C06"/>
    <w:rsid w:val="00BC558F"/>
    <w:rsid w:val="00BF22FA"/>
    <w:rsid w:val="00C5565F"/>
    <w:rsid w:val="00CB11E4"/>
    <w:rsid w:val="00CB1AA2"/>
    <w:rsid w:val="00CB5ADC"/>
    <w:rsid w:val="00CC141E"/>
    <w:rsid w:val="00CC284E"/>
    <w:rsid w:val="00CC69FF"/>
    <w:rsid w:val="00CD08CC"/>
    <w:rsid w:val="00CF2B45"/>
    <w:rsid w:val="00D048FF"/>
    <w:rsid w:val="00D129F0"/>
    <w:rsid w:val="00D14489"/>
    <w:rsid w:val="00D418A2"/>
    <w:rsid w:val="00D4504D"/>
    <w:rsid w:val="00D71126"/>
    <w:rsid w:val="00D86188"/>
    <w:rsid w:val="00DB0088"/>
    <w:rsid w:val="00DB0D0E"/>
    <w:rsid w:val="00DC0D88"/>
    <w:rsid w:val="00DD5AC3"/>
    <w:rsid w:val="00DE71CB"/>
    <w:rsid w:val="00E04F1A"/>
    <w:rsid w:val="00E42190"/>
    <w:rsid w:val="00E47065"/>
    <w:rsid w:val="00E5752E"/>
    <w:rsid w:val="00E766F5"/>
    <w:rsid w:val="00E819EE"/>
    <w:rsid w:val="00EB1343"/>
    <w:rsid w:val="00F14186"/>
    <w:rsid w:val="00F3585F"/>
    <w:rsid w:val="00F42D0B"/>
    <w:rsid w:val="00F43BE1"/>
    <w:rsid w:val="00F55DAF"/>
    <w:rsid w:val="00F6255C"/>
    <w:rsid w:val="00F75E25"/>
    <w:rsid w:val="00FA06F2"/>
    <w:rsid w:val="00FB0C05"/>
    <w:rsid w:val="00FB7A33"/>
    <w:rsid w:val="00FC04A1"/>
    <w:rsid w:val="00FD2793"/>
    <w:rsid w:val="00FE118E"/>
    <w:rsid w:val="00FE3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D78657"/>
  <w14:defaultImageDpi w14:val="32767"/>
  <w15:chartTrackingRefBased/>
  <w15:docId w15:val="{EA197DB9-5C10-FA4E-A38F-96707DE68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Jackson, Hayley</dc:creator>
  <cp:keywords/>
  <dc:description/>
  <cp:lastModifiedBy>Jackson, Hayley</cp:lastModifiedBy>
  <cp:revision>2</cp:revision>
  <dcterms:created xsi:type="dcterms:W3CDTF">2018-09-25T12:22:00Z</dcterms:created>
  <dcterms:modified xsi:type="dcterms:W3CDTF">2018-09-25T14:23:00Z</dcterms:modified>
</cp:coreProperties>
</file>