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A626D" w14:textId="77777777" w:rsidR="00462E59" w:rsidRDefault="006A5CDF" w:rsidP="00330CBF">
      <w:pPr>
        <w:pStyle w:val="Heading1"/>
      </w:pPr>
      <w:r>
        <w:t>SRF Vacation Scholarship report 201</w:t>
      </w:r>
      <w:r w:rsidR="00681121">
        <w:t>8</w:t>
      </w:r>
      <w:r w:rsidR="00330CBF">
        <w:t xml:space="preserve">                        </w:t>
      </w:r>
      <w:r w:rsidR="00330CBF">
        <w:rPr>
          <w:noProof/>
          <w:lang w:val="en-GB" w:eastAsia="en-GB"/>
        </w:rPr>
        <w:drawing>
          <wp:inline distT="0" distB="0" distL="0" distR="0" wp14:anchorId="5CCFAA69" wp14:editId="25C9689F">
            <wp:extent cx="1454400" cy="5832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154_SRF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4400" cy="583200"/>
                    </a:xfrm>
                    <a:prstGeom prst="rect">
                      <a:avLst/>
                    </a:prstGeom>
                  </pic:spPr>
                </pic:pic>
              </a:graphicData>
            </a:graphic>
          </wp:inline>
        </w:drawing>
      </w:r>
    </w:p>
    <w:p w14:paraId="549EB8A7" w14:textId="77777777" w:rsidR="00330CBF" w:rsidRDefault="00330CBF" w:rsidP="006A5CDF">
      <w:pPr>
        <w:rPr>
          <w:sz w:val="20"/>
        </w:rPr>
      </w:pPr>
    </w:p>
    <w:p w14:paraId="681EBC54" w14:textId="77777777" w:rsidR="006A5CDF" w:rsidRDefault="006A5CDF" w:rsidP="006A5CDF">
      <w:pPr>
        <w:rPr>
          <w:sz w:val="20"/>
        </w:rPr>
      </w:pPr>
      <w:r w:rsidRPr="009F6C8F">
        <w:rPr>
          <w:sz w:val="20"/>
        </w:rPr>
        <w:t xml:space="preserve">The form </w:t>
      </w:r>
      <w:r w:rsidR="009F6C8F">
        <w:rPr>
          <w:sz w:val="20"/>
        </w:rPr>
        <w:t xml:space="preserve">below </w:t>
      </w:r>
      <w:r w:rsidRPr="009F6C8F">
        <w:rPr>
          <w:sz w:val="20"/>
        </w:rPr>
        <w:t xml:space="preserve">should be completed by the student, </w:t>
      </w:r>
      <w:r w:rsidR="00A806B1">
        <w:rPr>
          <w:sz w:val="20"/>
        </w:rPr>
        <w:t xml:space="preserve">then forwarded to the supervisor for approval and submission to </w:t>
      </w:r>
      <w:hyperlink r:id="rId8" w:history="1">
        <w:r w:rsidR="009F6C8F" w:rsidRPr="005437B4">
          <w:rPr>
            <w:rStyle w:val="Hyperlink"/>
            <w:sz w:val="20"/>
          </w:rPr>
          <w:t>srf@conferencecollective.co.uk</w:t>
        </w:r>
      </w:hyperlink>
      <w:r w:rsidR="009F6C8F">
        <w:rPr>
          <w:sz w:val="20"/>
        </w:rPr>
        <w:t xml:space="preserve"> within 8 weeks of completing the project</w:t>
      </w:r>
      <w:r w:rsidRPr="009F6C8F">
        <w:rPr>
          <w:sz w:val="20"/>
        </w:rPr>
        <w:t xml:space="preserve">.  </w:t>
      </w:r>
      <w:r w:rsidR="00F3461E">
        <w:rPr>
          <w:sz w:val="20"/>
        </w:rPr>
        <w:t>Please submit the form as a Word document.</w:t>
      </w:r>
    </w:p>
    <w:p w14:paraId="7E2BBE4D" w14:textId="77777777" w:rsidR="00A806B1" w:rsidRDefault="00A806B1" w:rsidP="006A5CDF">
      <w:pPr>
        <w:rPr>
          <w:sz w:val="20"/>
        </w:rPr>
      </w:pPr>
    </w:p>
    <w:p w14:paraId="6F307D5E" w14:textId="77777777" w:rsidR="00A806B1" w:rsidRPr="009F6C8F" w:rsidRDefault="00A806B1" w:rsidP="006A5CDF">
      <w:pPr>
        <w:rPr>
          <w:sz w:val="20"/>
        </w:rPr>
      </w:pPr>
      <w:r>
        <w:rPr>
          <w:sz w:val="20"/>
        </w:rPr>
        <w:t>A maximum of one figure (with legend of less than 100 words) may be appended if required.</w:t>
      </w:r>
    </w:p>
    <w:p w14:paraId="3246607B" w14:textId="77777777" w:rsidR="006A5CDF" w:rsidRPr="009F6C8F" w:rsidRDefault="006A5CDF" w:rsidP="006A5CDF">
      <w:pPr>
        <w:rPr>
          <w:sz w:val="20"/>
        </w:rPr>
      </w:pPr>
    </w:p>
    <w:p w14:paraId="50F026B9" w14:textId="77777777" w:rsidR="006A5CDF" w:rsidRDefault="006A5CDF" w:rsidP="006A5CDF">
      <w:pPr>
        <w:rPr>
          <w:sz w:val="20"/>
        </w:rPr>
      </w:pPr>
      <w:r w:rsidRPr="009F6C8F">
        <w:rPr>
          <w:b/>
          <w:sz w:val="20"/>
        </w:rPr>
        <w:t xml:space="preserve">Please note: </w:t>
      </w:r>
      <w:r w:rsidRPr="009F6C8F">
        <w:rPr>
          <w:sz w:val="20"/>
        </w:rPr>
        <w:t xml:space="preserve">excerpts from this form may be published on the SRF website, so please ensure content </w:t>
      </w:r>
      <w:r w:rsidR="009F6C8F">
        <w:rPr>
          <w:sz w:val="20"/>
        </w:rPr>
        <w:t xml:space="preserve">is suitable for website publication, and does not compromise future dissemination of data in peer-reviewed papers etc. </w:t>
      </w:r>
      <w:r w:rsidR="00A806B1">
        <w:rPr>
          <w:sz w:val="20"/>
        </w:rPr>
        <w:t>The SRF reserves the right to edit responses to ensure suitability for publication on the website, newsletter or in promotional material.</w:t>
      </w:r>
    </w:p>
    <w:p w14:paraId="280A7175" w14:textId="77777777" w:rsidR="009F6C8F" w:rsidRPr="009F6C8F" w:rsidRDefault="009F6C8F" w:rsidP="006A5CDF">
      <w:pPr>
        <w:rPr>
          <w:sz w:val="2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691"/>
        <w:gridCol w:w="2787"/>
        <w:gridCol w:w="2386"/>
        <w:gridCol w:w="2486"/>
      </w:tblGrid>
      <w:tr w:rsidR="00462E59" w:rsidRPr="009F6C8F" w14:paraId="7FDFD99F" w14:textId="77777777" w:rsidTr="006A5CDF">
        <w:tc>
          <w:tcPr>
            <w:tcW w:w="1710" w:type="dxa"/>
            <w:shd w:val="clear" w:color="auto" w:fill="auto"/>
          </w:tcPr>
          <w:p w14:paraId="33AF5EB6" w14:textId="77777777" w:rsidR="00462E59" w:rsidRPr="009F6C8F" w:rsidRDefault="006A5CDF" w:rsidP="00462E59">
            <w:pPr>
              <w:rPr>
                <w:b/>
                <w:sz w:val="20"/>
                <w:szCs w:val="20"/>
              </w:rPr>
            </w:pPr>
            <w:r w:rsidRPr="009F6C8F">
              <w:rPr>
                <w:b/>
                <w:sz w:val="20"/>
                <w:szCs w:val="20"/>
              </w:rPr>
              <w:t xml:space="preserve">Student’s </w:t>
            </w:r>
            <w:r w:rsidR="00462E59" w:rsidRPr="009F6C8F">
              <w:rPr>
                <w:b/>
                <w:sz w:val="20"/>
                <w:szCs w:val="20"/>
              </w:rPr>
              <w:t>Name:</w:t>
            </w:r>
          </w:p>
        </w:tc>
        <w:tc>
          <w:tcPr>
            <w:tcW w:w="2916" w:type="dxa"/>
          </w:tcPr>
          <w:p w14:paraId="69D13159" w14:textId="4E580CF2" w:rsidR="00462E59" w:rsidRPr="009F6C8F" w:rsidRDefault="004834E1" w:rsidP="00462E59">
            <w:pPr>
              <w:rPr>
                <w:sz w:val="20"/>
                <w:szCs w:val="20"/>
              </w:rPr>
            </w:pPr>
            <w:r>
              <w:rPr>
                <w:sz w:val="20"/>
                <w:szCs w:val="20"/>
              </w:rPr>
              <w:t>Georgia May</w:t>
            </w:r>
          </w:p>
        </w:tc>
        <w:tc>
          <w:tcPr>
            <w:tcW w:w="2394" w:type="dxa"/>
            <w:tcBorders>
              <w:bottom w:val="single" w:sz="4" w:space="0" w:color="A6A6A6" w:themeColor="background1" w:themeShade="A6"/>
            </w:tcBorders>
            <w:shd w:val="clear" w:color="auto" w:fill="auto"/>
          </w:tcPr>
          <w:p w14:paraId="195F1D3E" w14:textId="77777777" w:rsidR="00462E59" w:rsidRPr="009F6C8F" w:rsidRDefault="006A5CDF" w:rsidP="00462E59">
            <w:pPr>
              <w:rPr>
                <w:b/>
                <w:sz w:val="20"/>
                <w:szCs w:val="20"/>
              </w:rPr>
            </w:pPr>
            <w:r w:rsidRPr="009F6C8F">
              <w:rPr>
                <w:b/>
                <w:sz w:val="20"/>
                <w:szCs w:val="20"/>
              </w:rPr>
              <w:t>Student’s Institution/University:</w:t>
            </w:r>
          </w:p>
        </w:tc>
        <w:tc>
          <w:tcPr>
            <w:tcW w:w="2556" w:type="dxa"/>
            <w:tcBorders>
              <w:bottom w:val="single" w:sz="4" w:space="0" w:color="A6A6A6" w:themeColor="background1" w:themeShade="A6"/>
            </w:tcBorders>
          </w:tcPr>
          <w:p w14:paraId="70F19B4D" w14:textId="22F57110" w:rsidR="00462E59" w:rsidRPr="009F6C8F" w:rsidRDefault="004834E1" w:rsidP="00462E59">
            <w:pPr>
              <w:rPr>
                <w:sz w:val="20"/>
                <w:szCs w:val="20"/>
              </w:rPr>
            </w:pPr>
            <w:r>
              <w:rPr>
                <w:sz w:val="20"/>
                <w:szCs w:val="20"/>
              </w:rPr>
              <w:t>University of Sheffield</w:t>
            </w:r>
          </w:p>
        </w:tc>
      </w:tr>
      <w:tr w:rsidR="009F6C8F" w:rsidRPr="009F6C8F" w14:paraId="23ED7DBF" w14:textId="77777777" w:rsidTr="00AB5C7E">
        <w:tc>
          <w:tcPr>
            <w:tcW w:w="1710" w:type="dxa"/>
            <w:shd w:val="clear" w:color="auto" w:fill="auto"/>
          </w:tcPr>
          <w:p w14:paraId="49ACA451" w14:textId="77777777" w:rsidR="009F6C8F" w:rsidRPr="009F6C8F" w:rsidRDefault="009F6C8F" w:rsidP="00FA2F66">
            <w:pPr>
              <w:rPr>
                <w:b/>
                <w:sz w:val="20"/>
                <w:szCs w:val="20"/>
              </w:rPr>
            </w:pPr>
            <w:r w:rsidRPr="009F6C8F">
              <w:rPr>
                <w:b/>
                <w:sz w:val="20"/>
                <w:szCs w:val="20"/>
              </w:rPr>
              <w:t>Degree Title</w:t>
            </w:r>
            <w:r>
              <w:rPr>
                <w:b/>
                <w:sz w:val="20"/>
                <w:szCs w:val="20"/>
              </w:rPr>
              <w:t xml:space="preserve"> and year of study</w:t>
            </w:r>
            <w:r w:rsidRPr="009F6C8F">
              <w:rPr>
                <w:b/>
                <w:sz w:val="20"/>
                <w:szCs w:val="20"/>
              </w:rPr>
              <w:t>:</w:t>
            </w:r>
          </w:p>
        </w:tc>
        <w:tc>
          <w:tcPr>
            <w:tcW w:w="5310" w:type="dxa"/>
            <w:gridSpan w:val="2"/>
          </w:tcPr>
          <w:p w14:paraId="33960CDA" w14:textId="77777777" w:rsidR="009F6C8F" w:rsidRDefault="004834E1" w:rsidP="00462E59">
            <w:pPr>
              <w:rPr>
                <w:sz w:val="20"/>
                <w:szCs w:val="20"/>
              </w:rPr>
            </w:pPr>
            <w:r>
              <w:rPr>
                <w:sz w:val="20"/>
                <w:szCs w:val="20"/>
              </w:rPr>
              <w:t>Biomedical Science (Masters stream)</w:t>
            </w:r>
          </w:p>
          <w:p w14:paraId="7F28A57E" w14:textId="5096AA2D" w:rsidR="004834E1" w:rsidRPr="009F6C8F" w:rsidRDefault="004834E1" w:rsidP="00462E59">
            <w:pPr>
              <w:rPr>
                <w:sz w:val="20"/>
                <w:szCs w:val="20"/>
              </w:rPr>
            </w:pPr>
            <w:r>
              <w:rPr>
                <w:sz w:val="20"/>
                <w:szCs w:val="20"/>
              </w:rPr>
              <w:t>2</w:t>
            </w:r>
            <w:r w:rsidRPr="004834E1">
              <w:rPr>
                <w:sz w:val="20"/>
                <w:szCs w:val="20"/>
                <w:vertAlign w:val="superscript"/>
              </w:rPr>
              <w:t>nd</w:t>
            </w:r>
            <w:r>
              <w:rPr>
                <w:sz w:val="20"/>
                <w:szCs w:val="20"/>
              </w:rPr>
              <w:t xml:space="preserve"> year of study at time of scholarship acceptance</w:t>
            </w:r>
          </w:p>
        </w:tc>
        <w:tc>
          <w:tcPr>
            <w:tcW w:w="2556" w:type="dxa"/>
            <w:tcBorders>
              <w:left w:val="nil"/>
            </w:tcBorders>
            <w:shd w:val="clear" w:color="auto" w:fill="F2F2F2" w:themeFill="background1" w:themeFillShade="F2"/>
          </w:tcPr>
          <w:p w14:paraId="5561CC75" w14:textId="77777777" w:rsidR="009F6C8F" w:rsidRPr="009F6C8F" w:rsidRDefault="009F6C8F" w:rsidP="00462E59">
            <w:pPr>
              <w:rPr>
                <w:sz w:val="20"/>
                <w:szCs w:val="20"/>
              </w:rPr>
            </w:pPr>
          </w:p>
        </w:tc>
      </w:tr>
      <w:tr w:rsidR="00462E59" w:rsidRPr="009F6C8F" w14:paraId="7DA07538" w14:textId="77777777" w:rsidTr="006A5CDF">
        <w:tc>
          <w:tcPr>
            <w:tcW w:w="1710" w:type="dxa"/>
            <w:shd w:val="clear" w:color="auto" w:fill="auto"/>
          </w:tcPr>
          <w:p w14:paraId="68FDC8AC" w14:textId="1E77C577" w:rsidR="00462E59" w:rsidRPr="009F6C8F" w:rsidRDefault="00462E59" w:rsidP="00FA2F66">
            <w:pPr>
              <w:rPr>
                <w:b/>
                <w:sz w:val="20"/>
                <w:szCs w:val="20"/>
              </w:rPr>
            </w:pPr>
            <w:r w:rsidRPr="009F6C8F">
              <w:rPr>
                <w:b/>
                <w:sz w:val="20"/>
                <w:szCs w:val="20"/>
              </w:rPr>
              <w:t>Supervisor</w:t>
            </w:r>
            <w:r w:rsidR="006A5CDF" w:rsidRPr="009F6C8F">
              <w:rPr>
                <w:b/>
                <w:sz w:val="20"/>
                <w:szCs w:val="20"/>
              </w:rPr>
              <w:t>’s Name</w:t>
            </w:r>
            <w:r w:rsidRPr="009F6C8F">
              <w:rPr>
                <w:b/>
                <w:sz w:val="20"/>
                <w:szCs w:val="20"/>
              </w:rPr>
              <w:t>:</w:t>
            </w:r>
          </w:p>
        </w:tc>
        <w:tc>
          <w:tcPr>
            <w:tcW w:w="2916" w:type="dxa"/>
          </w:tcPr>
          <w:p w14:paraId="0512F7E1" w14:textId="77777777" w:rsidR="00462E59" w:rsidRDefault="004834E1" w:rsidP="00462E59">
            <w:pPr>
              <w:rPr>
                <w:sz w:val="20"/>
                <w:szCs w:val="20"/>
              </w:rPr>
            </w:pPr>
            <w:r>
              <w:rPr>
                <w:sz w:val="20"/>
                <w:szCs w:val="20"/>
              </w:rPr>
              <w:t>Alireza Fazeli</w:t>
            </w:r>
          </w:p>
          <w:p w14:paraId="6B0868D7" w14:textId="43BC30A1" w:rsidR="00242152" w:rsidRPr="009F6C8F" w:rsidRDefault="00242152" w:rsidP="00462E59">
            <w:pPr>
              <w:rPr>
                <w:sz w:val="20"/>
                <w:szCs w:val="20"/>
              </w:rPr>
            </w:pPr>
            <w:r>
              <w:rPr>
                <w:sz w:val="20"/>
                <w:szCs w:val="20"/>
              </w:rPr>
              <w:t>Lisa Thurston</w:t>
            </w:r>
          </w:p>
        </w:tc>
        <w:tc>
          <w:tcPr>
            <w:tcW w:w="2394" w:type="dxa"/>
            <w:tcBorders>
              <w:bottom w:val="single" w:sz="4" w:space="0" w:color="A6A6A6" w:themeColor="background1" w:themeShade="A6"/>
            </w:tcBorders>
            <w:shd w:val="clear" w:color="auto" w:fill="auto"/>
          </w:tcPr>
          <w:p w14:paraId="3CAAF1B3" w14:textId="77777777" w:rsidR="00462E59" w:rsidRPr="009F6C8F" w:rsidRDefault="006A5CDF" w:rsidP="00462E59">
            <w:pPr>
              <w:rPr>
                <w:b/>
                <w:sz w:val="20"/>
                <w:szCs w:val="20"/>
              </w:rPr>
            </w:pPr>
            <w:r w:rsidRPr="009F6C8F">
              <w:rPr>
                <w:b/>
                <w:sz w:val="20"/>
                <w:szCs w:val="20"/>
              </w:rPr>
              <w:t xml:space="preserve">Supervisor’s </w:t>
            </w:r>
            <w:r w:rsidR="00462E59" w:rsidRPr="009F6C8F">
              <w:rPr>
                <w:b/>
                <w:sz w:val="20"/>
                <w:szCs w:val="20"/>
              </w:rPr>
              <w:t>Department</w:t>
            </w:r>
            <w:r w:rsidRPr="009F6C8F">
              <w:rPr>
                <w:b/>
                <w:sz w:val="20"/>
                <w:szCs w:val="20"/>
              </w:rPr>
              <w:t xml:space="preserve"> and Institution</w:t>
            </w:r>
            <w:r w:rsidR="00462E59" w:rsidRPr="009F6C8F">
              <w:rPr>
                <w:b/>
                <w:sz w:val="20"/>
                <w:szCs w:val="20"/>
              </w:rPr>
              <w:t>:</w:t>
            </w:r>
          </w:p>
        </w:tc>
        <w:tc>
          <w:tcPr>
            <w:tcW w:w="2556" w:type="dxa"/>
            <w:tcBorders>
              <w:bottom w:val="single" w:sz="4" w:space="0" w:color="A6A6A6" w:themeColor="background1" w:themeShade="A6"/>
            </w:tcBorders>
          </w:tcPr>
          <w:p w14:paraId="7E8F6455" w14:textId="77777777" w:rsidR="0022375A" w:rsidRDefault="0022375A" w:rsidP="00462E59">
            <w:pPr>
              <w:rPr>
                <w:sz w:val="20"/>
                <w:szCs w:val="20"/>
              </w:rPr>
            </w:pPr>
            <w:r>
              <w:rPr>
                <w:sz w:val="20"/>
                <w:szCs w:val="20"/>
              </w:rPr>
              <w:t>Academic unit of reproductive and developmental medicine,</w:t>
            </w:r>
          </w:p>
          <w:p w14:paraId="05072198" w14:textId="5E0906BD" w:rsidR="0022375A" w:rsidRPr="009F6C8F" w:rsidRDefault="0022375A" w:rsidP="00462E59">
            <w:pPr>
              <w:rPr>
                <w:sz w:val="20"/>
                <w:szCs w:val="20"/>
              </w:rPr>
            </w:pPr>
            <w:r>
              <w:rPr>
                <w:sz w:val="20"/>
                <w:szCs w:val="20"/>
              </w:rPr>
              <w:t>Department of Oncology and metabolism, University of Sheffield</w:t>
            </w:r>
          </w:p>
        </w:tc>
      </w:tr>
      <w:tr w:rsidR="009F6C8F" w:rsidRPr="009F6C8F" w14:paraId="3AB52B42" w14:textId="77777777" w:rsidTr="000C2123">
        <w:tc>
          <w:tcPr>
            <w:tcW w:w="1710" w:type="dxa"/>
            <w:shd w:val="clear" w:color="auto" w:fill="auto"/>
          </w:tcPr>
          <w:p w14:paraId="0FBDDD9B" w14:textId="398903A0" w:rsidR="009F6C8F" w:rsidRPr="009F6C8F" w:rsidRDefault="009F6C8F" w:rsidP="00FA2F66">
            <w:pPr>
              <w:rPr>
                <w:b/>
                <w:sz w:val="20"/>
                <w:szCs w:val="20"/>
              </w:rPr>
            </w:pPr>
            <w:r w:rsidRPr="009F6C8F">
              <w:rPr>
                <w:b/>
                <w:sz w:val="20"/>
                <w:szCs w:val="20"/>
              </w:rPr>
              <w:t>Project Title:</w:t>
            </w:r>
          </w:p>
        </w:tc>
        <w:tc>
          <w:tcPr>
            <w:tcW w:w="7866" w:type="dxa"/>
            <w:gridSpan w:val="3"/>
          </w:tcPr>
          <w:p w14:paraId="01EB4B52" w14:textId="11868DAA" w:rsidR="009F6C8F" w:rsidRPr="009F6C8F" w:rsidRDefault="006B1565" w:rsidP="00462E59">
            <w:pPr>
              <w:rPr>
                <w:sz w:val="20"/>
                <w:szCs w:val="20"/>
              </w:rPr>
            </w:pPr>
            <w:r>
              <w:t>Investigating the role of extracellular vesicles as mediators of gamete-oviductal communication in the female reproductive tract</w:t>
            </w:r>
          </w:p>
        </w:tc>
      </w:tr>
    </w:tbl>
    <w:p w14:paraId="53494BBC" w14:textId="77777777" w:rsidR="00462E59" w:rsidRPr="009F6C8F" w:rsidRDefault="00462E59">
      <w:pPr>
        <w:rPr>
          <w:sz w:val="20"/>
          <w:szCs w:val="2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350"/>
      </w:tblGrid>
      <w:tr w:rsidR="00D64670" w:rsidRPr="00A02D4B" w14:paraId="059FE333" w14:textId="77777777" w:rsidTr="006A5CDF">
        <w:trPr>
          <w:trHeight w:val="75"/>
        </w:trPr>
        <w:tc>
          <w:tcPr>
            <w:tcW w:w="9576" w:type="dxa"/>
            <w:shd w:val="clear" w:color="auto" w:fill="F2F2F2" w:themeFill="background1" w:themeFillShade="F2"/>
            <w:vAlign w:val="center"/>
          </w:tcPr>
          <w:p w14:paraId="3DEB4416" w14:textId="77777777" w:rsidR="00D64670" w:rsidRPr="009F6C8F" w:rsidRDefault="006A5CDF" w:rsidP="006A5CDF">
            <w:pPr>
              <w:pStyle w:val="Heading2"/>
              <w:ind w:left="720" w:hanging="451"/>
              <w:rPr>
                <w:b/>
                <w:caps w:val="0"/>
                <w:sz w:val="20"/>
              </w:rPr>
            </w:pPr>
            <w:r w:rsidRPr="009F6C8F">
              <w:rPr>
                <w:b/>
                <w:caps w:val="0"/>
                <w:sz w:val="20"/>
              </w:rPr>
              <w:t xml:space="preserve">Briefly outline the background and aims of the project </w:t>
            </w:r>
            <w:r w:rsidRPr="009F6C8F">
              <w:rPr>
                <w:i/>
                <w:caps w:val="0"/>
                <w:sz w:val="20"/>
              </w:rPr>
              <w:t xml:space="preserve">(max </w:t>
            </w:r>
            <w:r w:rsidRPr="00286004">
              <w:rPr>
                <w:i/>
                <w:caps w:val="0"/>
                <w:sz w:val="20"/>
                <w:u w:val="single"/>
              </w:rPr>
              <w:t>200</w:t>
            </w:r>
            <w:r w:rsidRPr="009F6C8F">
              <w:rPr>
                <w:i/>
                <w:caps w:val="0"/>
                <w:sz w:val="20"/>
              </w:rPr>
              <w:t xml:space="preserve"> words)</w:t>
            </w:r>
          </w:p>
        </w:tc>
      </w:tr>
      <w:tr w:rsidR="000E5A8D" w:rsidRPr="00A02D4B" w14:paraId="4B758A72" w14:textId="77777777" w:rsidTr="006A5CDF">
        <w:tc>
          <w:tcPr>
            <w:tcW w:w="9576" w:type="dxa"/>
            <w:tcBorders>
              <w:bottom w:val="single" w:sz="4" w:space="0" w:color="A6A6A6" w:themeColor="background1" w:themeShade="A6"/>
            </w:tcBorders>
            <w:shd w:val="clear" w:color="auto" w:fill="auto"/>
          </w:tcPr>
          <w:p w14:paraId="45B8B1C1" w14:textId="77777777" w:rsidR="004834E1" w:rsidRDefault="004834E1" w:rsidP="004834E1">
            <w:r>
              <w:t>Correct communication between oviduct cells and gametes is vital for establishing a successful pregnancy, and although this communication has been described in past studies, it is not yet understood how this is mediated (Fazeli and Holt, 2016).</w:t>
            </w:r>
          </w:p>
          <w:p w14:paraId="71F56A21" w14:textId="26AFF348" w:rsidR="000E5A8D" w:rsidRDefault="004834E1" w:rsidP="008E1608">
            <w:r>
              <w:t>Extracellular vesicles (EVs) form a fundamental aspect of communication mechanisms within a variety of physiological systems, and this may occur due to their transport of microRNAs (miRNAs) (Yanez-Mo et al., 2015). miRNAs impact cellular processes primarily through actions on protein translocation of genes, and mediating signal cascades responsible for differential splicing (Lewis et al., 2005). Communication between gametes and the female reproductive tract occurs in conjunction to an upregulation of proteins within the reproductive tract epithelia, because of which</w:t>
            </w:r>
            <w:r w:rsidR="00154862">
              <w:t>,</w:t>
            </w:r>
            <w:r>
              <w:t xml:space="preserve"> EV mediated miRNAs may be considered as a potential method for this cross talk (Fazeli et al., 2004; Georgiou et al., 2007).</w:t>
            </w:r>
          </w:p>
          <w:p w14:paraId="4714E59A" w14:textId="07B913A0" w:rsidR="00154862" w:rsidRDefault="00154862" w:rsidP="008E1608">
            <w:r>
              <w:t>The aims of the project were as follows:</w:t>
            </w:r>
          </w:p>
          <w:p w14:paraId="7DD8B780" w14:textId="49BAA8FC" w:rsidR="006B1565" w:rsidRDefault="006B1565" w:rsidP="006B1565">
            <w:r>
              <w:t xml:space="preserve">Objective 1: To </w:t>
            </w:r>
            <w:r w:rsidR="00C923D3">
              <w:t>characterize</w:t>
            </w:r>
            <w:r>
              <w:t xml:space="preserve"> the size, concentration and electrical surface properties of EVs secreted by boar spermatozoa and porcine oviductal epithelial cells (POECs). </w:t>
            </w:r>
          </w:p>
          <w:p w14:paraId="7E04B1F1" w14:textId="77777777" w:rsidR="006B1565" w:rsidRDefault="006B1565" w:rsidP="006B1565">
            <w:r>
              <w:t>Objective 2: To determine whether co-incubation of boar spermatozoa with POECs effects EV production and/or characteristics.</w:t>
            </w:r>
            <w:r w:rsidRPr="00CF3E0C">
              <w:t xml:space="preserve"> </w:t>
            </w:r>
          </w:p>
          <w:p w14:paraId="152B61EA" w14:textId="77777777" w:rsidR="006B1565" w:rsidRDefault="006B1565" w:rsidP="006B1565">
            <w:r>
              <w:t>Objective 3: To determine the miRNA content of EVs secreted by spermatozoa and POECs.</w:t>
            </w:r>
          </w:p>
          <w:p w14:paraId="22FC0227" w14:textId="77777777" w:rsidR="00963DCD" w:rsidRDefault="00963DCD" w:rsidP="006B1565">
            <w:bookmarkStart w:id="0" w:name="_GoBack"/>
          </w:p>
          <w:bookmarkEnd w:id="0"/>
          <w:p w14:paraId="18F1A217" w14:textId="77777777" w:rsidR="00C923D3" w:rsidRDefault="00C923D3" w:rsidP="006B1565"/>
          <w:p w14:paraId="38EB52D5" w14:textId="27DFB1C1" w:rsidR="00963DCD" w:rsidRDefault="00963DCD" w:rsidP="006B1565">
            <w:r>
              <w:t>Citations</w:t>
            </w:r>
            <w:r w:rsidR="00487CA9">
              <w:t>:</w:t>
            </w:r>
          </w:p>
          <w:p w14:paraId="76B9B69B" w14:textId="0B1EE996" w:rsidR="00963DCD" w:rsidRDefault="00963DCD" w:rsidP="00963DCD">
            <w:r>
              <w:t>Fazeli, A., Holt W.V., 2016. Cross talk during periconception period. Theriogenology 86, 438-442.</w:t>
            </w:r>
          </w:p>
          <w:p w14:paraId="3D440D29" w14:textId="77777777" w:rsidR="00963DCD" w:rsidRDefault="00963DCD" w:rsidP="00963DCD">
            <w:r>
              <w:t>Fazeli A., Affara N.A., Hubank M., Holt W.V., 2004. Sperm-induced modification of the oviductal gene expression profile after natural insemination in mice. Biology of reproduction 71, 60-5.</w:t>
            </w:r>
          </w:p>
          <w:p w14:paraId="1AE12271" w14:textId="3BF3E314" w:rsidR="00963DCD" w:rsidRDefault="00963DCD" w:rsidP="00963DCD">
            <w:r>
              <w:t>Georgiou A.S., Snijders A.P., Sostaric E., 2007. Modulation of the oviductal environment by gametes. Journal of proteome research 6, 4656-66.</w:t>
            </w:r>
          </w:p>
          <w:p w14:paraId="2125ABFF" w14:textId="165B49F7" w:rsidR="00963DCD" w:rsidRDefault="00963DCD" w:rsidP="00963DCD">
            <w:r>
              <w:t>Lewis B.P., Burge C.B., Bartel D.P., 2005. Conserved seed pairing, often flanked by adenosines, indicates that thousands of human genes are microRNA targets. Cell 120, 15-20.</w:t>
            </w:r>
          </w:p>
          <w:p w14:paraId="61DBE1E2" w14:textId="4641760A" w:rsidR="006B1565" w:rsidRPr="008E1608" w:rsidRDefault="00963DCD" w:rsidP="008E1608">
            <w:r>
              <w:lastRenderedPageBreak/>
              <w:t xml:space="preserve">Yanez-Mo, M., Siljander P.R., Andreu Z., Zavec A.B., Borras F.E., Buzas E.I., Buzas K., Casal E., Cappello F., Carvalho J., Van der Grein S.G., Vasconcelos M.H., Wauben M.H., De Wever O., 2015. Biological properties of extracellular vesicles and their physiological functions. Journal of Extracellular Vesicles 4, 27066. </w:t>
            </w:r>
          </w:p>
        </w:tc>
      </w:tr>
      <w:tr w:rsidR="00F47738" w:rsidRPr="00A02D4B" w14:paraId="622301B7" w14:textId="77777777" w:rsidTr="00977CFE">
        <w:trPr>
          <w:trHeight w:val="923"/>
        </w:trPr>
        <w:tc>
          <w:tcPr>
            <w:tcW w:w="9576" w:type="dxa"/>
            <w:shd w:val="clear" w:color="auto" w:fill="F2F2F2" w:themeFill="background1" w:themeFillShade="F2"/>
            <w:vAlign w:val="center"/>
          </w:tcPr>
          <w:p w14:paraId="774D0E1A" w14:textId="77777777" w:rsidR="00E1787C" w:rsidRPr="009F6C8F" w:rsidRDefault="006A5CDF" w:rsidP="00610889">
            <w:pPr>
              <w:pStyle w:val="ListParagraph"/>
              <w:numPr>
                <w:ilvl w:val="0"/>
                <w:numId w:val="0"/>
              </w:numPr>
              <w:ind w:left="269"/>
              <w:rPr>
                <w:b/>
                <w:caps/>
                <w:sz w:val="20"/>
              </w:rPr>
            </w:pPr>
            <w:r w:rsidRPr="009F6C8F">
              <w:rPr>
                <w:rStyle w:val="Heading2Char"/>
                <w:b/>
                <w:caps w:val="0"/>
                <w:sz w:val="20"/>
              </w:rPr>
              <w:lastRenderedPageBreak/>
              <w:t xml:space="preserve">Did the project change from that proposed in the application? </w:t>
            </w:r>
            <w:r w:rsidR="00610889">
              <w:rPr>
                <w:rStyle w:val="Heading2Char"/>
                <w:b/>
                <w:caps w:val="0"/>
                <w:sz w:val="20"/>
              </w:rPr>
              <w:t>I</w:t>
            </w:r>
            <w:r w:rsidRPr="009F6C8F">
              <w:rPr>
                <w:rStyle w:val="Heading2Char"/>
                <w:b/>
                <w:caps w:val="0"/>
                <w:sz w:val="20"/>
              </w:rPr>
              <w:t>f so, wh</w:t>
            </w:r>
            <w:r w:rsidR="00610889">
              <w:rPr>
                <w:rStyle w:val="Heading2Char"/>
                <w:b/>
                <w:caps w:val="0"/>
                <w:sz w:val="20"/>
              </w:rPr>
              <w:t>at changes were made and wh</w:t>
            </w:r>
            <w:r w:rsidRPr="009F6C8F">
              <w:rPr>
                <w:rStyle w:val="Heading2Char"/>
                <w:b/>
                <w:caps w:val="0"/>
                <w:sz w:val="20"/>
              </w:rPr>
              <w:t xml:space="preserve">y? </w:t>
            </w:r>
            <w:r w:rsidRPr="009F6C8F">
              <w:rPr>
                <w:rStyle w:val="Heading2Char"/>
                <w:i/>
                <w:caps w:val="0"/>
                <w:sz w:val="20"/>
              </w:rPr>
              <w:t xml:space="preserve">(max </w:t>
            </w:r>
            <w:r w:rsidR="00610889" w:rsidRPr="00286004">
              <w:rPr>
                <w:rStyle w:val="Heading2Char"/>
                <w:i/>
                <w:caps w:val="0"/>
                <w:sz w:val="20"/>
                <w:u w:val="single"/>
              </w:rPr>
              <w:t>1</w:t>
            </w:r>
            <w:r w:rsidRPr="00286004">
              <w:rPr>
                <w:rStyle w:val="Heading2Char"/>
                <w:i/>
                <w:caps w:val="0"/>
                <w:sz w:val="20"/>
                <w:u w:val="single"/>
              </w:rPr>
              <w:t xml:space="preserve">00 </w:t>
            </w:r>
            <w:r w:rsidRPr="009F6C8F">
              <w:rPr>
                <w:rStyle w:val="Heading2Char"/>
                <w:i/>
                <w:caps w:val="0"/>
                <w:sz w:val="20"/>
              </w:rPr>
              <w:t>words)</w:t>
            </w:r>
          </w:p>
        </w:tc>
      </w:tr>
      <w:tr w:rsidR="000E5A8D" w:rsidRPr="00A02D4B" w14:paraId="1A37315B" w14:textId="77777777" w:rsidTr="006A5CDF">
        <w:tc>
          <w:tcPr>
            <w:tcW w:w="9576" w:type="dxa"/>
            <w:tcBorders>
              <w:bottom w:val="single" w:sz="4" w:space="0" w:color="A6A6A6" w:themeColor="background1" w:themeShade="A6"/>
            </w:tcBorders>
            <w:shd w:val="clear" w:color="auto" w:fill="auto"/>
          </w:tcPr>
          <w:p w14:paraId="4B777EFC" w14:textId="2DFA1C0E" w:rsidR="00F0718F" w:rsidRPr="006B1565" w:rsidRDefault="00BA05D4" w:rsidP="00BA05D4">
            <w:pPr>
              <w:spacing w:before="0" w:after="160" w:line="259" w:lineRule="auto"/>
              <w:contextualSpacing/>
              <w:rPr>
                <w:szCs w:val="18"/>
              </w:rPr>
            </w:pPr>
            <w:r w:rsidRPr="006B1565">
              <w:rPr>
                <w:szCs w:val="18"/>
              </w:rPr>
              <w:t xml:space="preserve">My proposed aims were </w:t>
            </w:r>
            <w:r w:rsidR="006B1565" w:rsidRPr="006B1565">
              <w:rPr>
                <w:szCs w:val="18"/>
              </w:rPr>
              <w:t xml:space="preserve">surrounding the changes in EV </w:t>
            </w:r>
            <w:r w:rsidR="0066778F">
              <w:rPr>
                <w:szCs w:val="18"/>
              </w:rPr>
              <w:t>characteristics</w:t>
            </w:r>
            <w:r w:rsidR="006B1565" w:rsidRPr="006B1565">
              <w:rPr>
                <w:szCs w:val="18"/>
              </w:rPr>
              <w:t xml:space="preserve"> over the</w:t>
            </w:r>
            <w:r w:rsidR="0066778F">
              <w:rPr>
                <w:szCs w:val="18"/>
              </w:rPr>
              <w:t xml:space="preserve"> porcine</w:t>
            </w:r>
            <w:r w:rsidR="006B1565" w:rsidRPr="006B1565">
              <w:rPr>
                <w:szCs w:val="18"/>
              </w:rPr>
              <w:t xml:space="preserve"> </w:t>
            </w:r>
            <w:r w:rsidR="0066778F">
              <w:rPr>
                <w:szCs w:val="18"/>
              </w:rPr>
              <w:t>oestrus cycle</w:t>
            </w:r>
            <w:r w:rsidR="006B1565" w:rsidRPr="006B1565">
              <w:rPr>
                <w:szCs w:val="18"/>
              </w:rPr>
              <w:t xml:space="preserve"> however, due to </w:t>
            </w:r>
            <w:r w:rsidR="00154862">
              <w:rPr>
                <w:szCs w:val="18"/>
              </w:rPr>
              <w:t xml:space="preserve">exciting </w:t>
            </w:r>
            <w:r w:rsidR="006B1565" w:rsidRPr="006B1565">
              <w:rPr>
                <w:szCs w:val="18"/>
              </w:rPr>
              <w:t xml:space="preserve">developments in the laboratory focused around the miRNA content of EVs, I </w:t>
            </w:r>
            <w:r w:rsidRPr="006B1565">
              <w:rPr>
                <w:szCs w:val="18"/>
              </w:rPr>
              <w:t xml:space="preserve">instead focused on </w:t>
            </w:r>
            <w:r w:rsidR="00D47418" w:rsidRPr="006B1565">
              <w:rPr>
                <w:szCs w:val="18"/>
              </w:rPr>
              <w:t>characterizing the miRNA profile</w:t>
            </w:r>
            <w:r w:rsidR="006B1565">
              <w:rPr>
                <w:szCs w:val="18"/>
              </w:rPr>
              <w:t>s</w:t>
            </w:r>
            <w:r w:rsidR="00D47418" w:rsidRPr="006B1565">
              <w:rPr>
                <w:szCs w:val="18"/>
              </w:rPr>
              <w:t xml:space="preserve"> of E</w:t>
            </w:r>
            <w:r w:rsidR="00F0718F" w:rsidRPr="006B1565">
              <w:rPr>
                <w:szCs w:val="18"/>
              </w:rPr>
              <w:t xml:space="preserve">Vs produced </w:t>
            </w:r>
            <w:r w:rsidR="0066778F">
              <w:rPr>
                <w:szCs w:val="18"/>
              </w:rPr>
              <w:t xml:space="preserve">by </w:t>
            </w:r>
            <w:r w:rsidR="00F0718F" w:rsidRPr="006B1565">
              <w:rPr>
                <w:szCs w:val="18"/>
              </w:rPr>
              <w:t>porcine oviductal epithelial cells</w:t>
            </w:r>
            <w:r w:rsidR="0066778F">
              <w:rPr>
                <w:szCs w:val="18"/>
              </w:rPr>
              <w:t xml:space="preserve"> (POECs) in the presence of</w:t>
            </w:r>
            <w:r w:rsidR="00F0718F" w:rsidRPr="006B1565">
              <w:rPr>
                <w:szCs w:val="18"/>
              </w:rPr>
              <w:t xml:space="preserve"> sperm.</w:t>
            </w:r>
          </w:p>
          <w:p w14:paraId="7405B680" w14:textId="6A47F4C0" w:rsidR="000E5A8D" w:rsidRPr="009F6C8F" w:rsidRDefault="000E5A8D" w:rsidP="006B1565">
            <w:pPr>
              <w:spacing w:before="0" w:after="160" w:line="259" w:lineRule="auto"/>
              <w:contextualSpacing/>
              <w:rPr>
                <w:sz w:val="20"/>
              </w:rPr>
            </w:pPr>
          </w:p>
        </w:tc>
      </w:tr>
      <w:tr w:rsidR="00E1787C" w:rsidRPr="00A02D4B" w14:paraId="42CD6FDA" w14:textId="77777777" w:rsidTr="006A5CDF">
        <w:trPr>
          <w:trHeight w:val="75"/>
        </w:trPr>
        <w:tc>
          <w:tcPr>
            <w:tcW w:w="9576" w:type="dxa"/>
            <w:shd w:val="clear" w:color="auto" w:fill="F2F2F2" w:themeFill="background1" w:themeFillShade="F2"/>
            <w:vAlign w:val="center"/>
          </w:tcPr>
          <w:p w14:paraId="526D366A" w14:textId="77777777" w:rsidR="00E1787C" w:rsidRPr="009F6C8F" w:rsidRDefault="006A5CDF" w:rsidP="009D7FC6">
            <w:pPr>
              <w:pStyle w:val="ListParagraph"/>
              <w:numPr>
                <w:ilvl w:val="0"/>
                <w:numId w:val="0"/>
              </w:numPr>
              <w:ind w:left="720" w:hanging="451"/>
              <w:rPr>
                <w:b/>
                <w:caps/>
                <w:sz w:val="20"/>
              </w:rPr>
            </w:pPr>
            <w:r w:rsidRPr="009F6C8F">
              <w:rPr>
                <w:rStyle w:val="Heading2Char"/>
                <w:b/>
                <w:caps w:val="0"/>
                <w:sz w:val="20"/>
              </w:rPr>
              <w:t>What were the main results</w:t>
            </w:r>
            <w:r w:rsidR="00610889">
              <w:rPr>
                <w:rStyle w:val="Heading2Char"/>
                <w:b/>
                <w:caps w:val="0"/>
                <w:sz w:val="20"/>
              </w:rPr>
              <w:t>/findings</w:t>
            </w:r>
            <w:r w:rsidRPr="009F6C8F">
              <w:rPr>
                <w:rStyle w:val="Heading2Char"/>
                <w:b/>
                <w:caps w:val="0"/>
                <w:sz w:val="20"/>
              </w:rPr>
              <w:t xml:space="preserve"> of the </w:t>
            </w:r>
            <w:r w:rsidR="00610889">
              <w:rPr>
                <w:rStyle w:val="Heading2Char"/>
                <w:b/>
                <w:caps w:val="0"/>
                <w:sz w:val="20"/>
              </w:rPr>
              <w:t>project</w:t>
            </w:r>
            <w:r w:rsidRPr="009F6C8F">
              <w:rPr>
                <w:rStyle w:val="Heading2Char"/>
                <w:b/>
                <w:caps w:val="0"/>
                <w:sz w:val="20"/>
              </w:rPr>
              <w:t xml:space="preserve">? </w:t>
            </w:r>
            <w:r w:rsidRPr="009F6C8F">
              <w:rPr>
                <w:rStyle w:val="Heading2Char"/>
                <w:i/>
                <w:caps w:val="0"/>
                <w:sz w:val="20"/>
              </w:rPr>
              <w:t xml:space="preserve">(max </w:t>
            </w:r>
            <w:r w:rsidR="009D7FC6" w:rsidRPr="00286004">
              <w:rPr>
                <w:rStyle w:val="Heading2Char"/>
                <w:i/>
                <w:caps w:val="0"/>
                <w:sz w:val="20"/>
                <w:u w:val="single"/>
              </w:rPr>
              <w:t>30</w:t>
            </w:r>
            <w:r w:rsidR="00610889" w:rsidRPr="00286004">
              <w:rPr>
                <w:rStyle w:val="Heading2Char"/>
                <w:i/>
                <w:caps w:val="0"/>
                <w:sz w:val="20"/>
                <w:u w:val="single"/>
              </w:rPr>
              <w:t>0</w:t>
            </w:r>
            <w:r w:rsidRPr="009F6C8F">
              <w:rPr>
                <w:rStyle w:val="Heading2Char"/>
                <w:i/>
                <w:caps w:val="0"/>
                <w:sz w:val="20"/>
              </w:rPr>
              <w:t xml:space="preserve"> words)</w:t>
            </w:r>
          </w:p>
        </w:tc>
      </w:tr>
      <w:tr w:rsidR="000E5A8D" w:rsidRPr="00A02D4B" w14:paraId="2B1BE860" w14:textId="77777777" w:rsidTr="006A5CDF">
        <w:tc>
          <w:tcPr>
            <w:tcW w:w="9576" w:type="dxa"/>
            <w:tcBorders>
              <w:bottom w:val="single" w:sz="4" w:space="0" w:color="A6A6A6" w:themeColor="background1" w:themeShade="A6"/>
            </w:tcBorders>
            <w:shd w:val="clear" w:color="auto" w:fill="auto"/>
          </w:tcPr>
          <w:p w14:paraId="2F8A8F42" w14:textId="591A590C" w:rsidR="006B1565" w:rsidRPr="00A23DC4" w:rsidRDefault="006B1565" w:rsidP="006B1565">
            <w:r>
              <w:t>As accepted for presentation at Fertility 2019, t</w:t>
            </w:r>
            <w:r w:rsidRPr="00A23DC4">
              <w:t>h</w:t>
            </w:r>
            <w:r>
              <w:t>is</w:t>
            </w:r>
            <w:r w:rsidRPr="00A23DC4">
              <w:t xml:space="preserve"> study investigate</w:t>
            </w:r>
            <w:r>
              <w:t>d</w:t>
            </w:r>
            <w:r w:rsidRPr="00A23DC4">
              <w:t xml:space="preserve"> how the physical characteristics and miRNA </w:t>
            </w:r>
            <w:r>
              <w:t>content</w:t>
            </w:r>
            <w:r w:rsidRPr="00A23DC4">
              <w:t xml:space="preserve"> of EVs secreted by </w:t>
            </w:r>
            <w:r>
              <w:t>POECs</w:t>
            </w:r>
            <w:r w:rsidRPr="00A23DC4">
              <w:t xml:space="preserve"> alter in the presence/absence of spermatozoa. </w:t>
            </w:r>
          </w:p>
          <w:p w14:paraId="71A6A6B3" w14:textId="54B09240" w:rsidR="006B1565" w:rsidRPr="00A23DC4" w:rsidRDefault="006B1565" w:rsidP="006B1565">
            <w:r>
              <w:t>E</w:t>
            </w:r>
            <w:r w:rsidRPr="00A23DC4">
              <w:t>xperimental groups (POECs-only, spermatozoa-only, POECs plus spermatozoa) were cultured in EV-depleted M199 for 24 hours</w:t>
            </w:r>
            <w:r w:rsidR="009C27F1">
              <w:t>, from which the</w:t>
            </w:r>
            <w:r w:rsidRPr="00A23DC4">
              <w:t xml:space="preserve"> EVs were </w:t>
            </w:r>
            <w:r w:rsidR="009C27F1">
              <w:t xml:space="preserve">then </w:t>
            </w:r>
            <w:r w:rsidRPr="00A23DC4">
              <w:t>isolate</w:t>
            </w:r>
            <w:r w:rsidR="009C27F1">
              <w:t>d</w:t>
            </w:r>
            <w:r w:rsidRPr="00A23DC4">
              <w:t xml:space="preserve"> usin</w:t>
            </w:r>
            <w:r w:rsidR="009C27F1">
              <w:t xml:space="preserve">g size exclusion chromatography. </w:t>
            </w:r>
            <w:r w:rsidRPr="00A23DC4">
              <w:t xml:space="preserve">EV size, concentration and zeta potential </w:t>
            </w:r>
            <w:r w:rsidR="009C27F1">
              <w:t xml:space="preserve">were </w:t>
            </w:r>
            <w:r>
              <w:t>evaluated by nanoparticle tracking analysis</w:t>
            </w:r>
            <w:r w:rsidRPr="00A23DC4">
              <w:t xml:space="preserve">. </w:t>
            </w:r>
            <w:r>
              <w:t>EV mi</w:t>
            </w:r>
            <w:r w:rsidRPr="00A23DC4">
              <w:t>RNA was</w:t>
            </w:r>
            <w:r w:rsidR="009C27F1">
              <w:t xml:space="preserve"> also</w:t>
            </w:r>
            <w:r w:rsidRPr="00A23DC4">
              <w:t xml:space="preserve"> </w:t>
            </w:r>
            <w:r w:rsidR="009C27F1">
              <w:t>extracted and</w:t>
            </w:r>
            <w:r>
              <w:t xml:space="preserve"> </w:t>
            </w:r>
            <w:r w:rsidRPr="00A23DC4">
              <w:t xml:space="preserve">sequenced </w:t>
            </w:r>
            <w:r w:rsidR="009C27F1">
              <w:t>for</w:t>
            </w:r>
            <w:r>
              <w:t xml:space="preserve"> bioinformatics ana</w:t>
            </w:r>
            <w:r w:rsidR="009C27F1">
              <w:t>lysis</w:t>
            </w:r>
            <w:r w:rsidRPr="00A23DC4">
              <w:t>.</w:t>
            </w:r>
          </w:p>
          <w:p w14:paraId="2156050F" w14:textId="642753A3" w:rsidR="006B1565" w:rsidRPr="004A50B9" w:rsidRDefault="006B1565" w:rsidP="006B1565">
            <w:r w:rsidRPr="004A50B9">
              <w:t xml:space="preserve">POECs secreted EVs </w:t>
            </w:r>
            <w:r>
              <w:t>143.04 (±2.17) nm in size with a</w:t>
            </w:r>
            <w:r w:rsidRPr="004A50B9">
              <w:t xml:space="preserve"> mean zeta </w:t>
            </w:r>
            <w:r w:rsidR="00F816CD">
              <w:t>potential of -25.69 (±0.8) mV. In contrast, sperm</w:t>
            </w:r>
            <w:r w:rsidRPr="004A50B9">
              <w:t xml:space="preserve"> produced a distinct population of EVs determined by size (165.38 ± 4.73 nm) and zeta potential (-22.80 ± 0.56mV). </w:t>
            </w:r>
            <w:r w:rsidR="00485E8C">
              <w:t>The</w:t>
            </w:r>
            <w:r w:rsidR="00CE61E6">
              <w:t>re</w:t>
            </w:r>
            <w:r w:rsidR="00485E8C">
              <w:t xml:space="preserve"> was no change in the number of EVs produced between the POEC alone, and POECs with sperm experimental groups</w:t>
            </w:r>
            <w:r w:rsidRPr="004A50B9">
              <w:t>. However, the larger size</w:t>
            </w:r>
            <w:r>
              <w:t>d</w:t>
            </w:r>
            <w:r w:rsidRPr="004A50B9">
              <w:t xml:space="preserve"> </w:t>
            </w:r>
            <w:r w:rsidR="00F816CD">
              <w:t>sperm</w:t>
            </w:r>
            <w:r>
              <w:t>-</w:t>
            </w:r>
            <w:r w:rsidRPr="004A50B9">
              <w:t xml:space="preserve">EVs were </w:t>
            </w:r>
            <w:r w:rsidR="00487CA9">
              <w:t>totally</w:t>
            </w:r>
            <w:r w:rsidRPr="004A50B9">
              <w:t xml:space="preserve"> diminished in POEC</w:t>
            </w:r>
            <w:r w:rsidR="00487CA9">
              <w:t xml:space="preserve"> and sperm</w:t>
            </w:r>
            <w:r w:rsidRPr="004A50B9">
              <w:t xml:space="preserve"> co-cultures, indicating a movement of EVs between </w:t>
            </w:r>
            <w:r w:rsidR="00F816CD">
              <w:t>sperm</w:t>
            </w:r>
            <w:r w:rsidRPr="004A50B9">
              <w:t xml:space="preserve"> and POECs.</w:t>
            </w:r>
          </w:p>
          <w:p w14:paraId="5E48D4E3" w14:textId="7903ED38" w:rsidR="005577E6" w:rsidRPr="009F6C8F" w:rsidRDefault="006B1565" w:rsidP="002E303A">
            <w:pPr>
              <w:rPr>
                <w:sz w:val="20"/>
              </w:rPr>
            </w:pPr>
            <w:r w:rsidRPr="004A50B9">
              <w:t>Eighty-one EV-mediated miRNAs were detected by sequence analysis</w:t>
            </w:r>
            <w:r w:rsidR="00C70B66">
              <w:t>, of which many were</w:t>
            </w:r>
            <w:r w:rsidRPr="004A50B9">
              <w:t xml:space="preserve"> unique to </w:t>
            </w:r>
            <w:r w:rsidR="00F816CD">
              <w:t xml:space="preserve">specific </w:t>
            </w:r>
            <w:r w:rsidRPr="004A50B9">
              <w:t>experimental group</w:t>
            </w:r>
            <w:r w:rsidR="00F816CD">
              <w:t>s</w:t>
            </w:r>
            <w:r w:rsidR="002E303A">
              <w:t>:</w:t>
            </w:r>
            <w:r w:rsidRPr="004A50B9">
              <w:t xml:space="preserve"> POEC-only (13 miRNAs), </w:t>
            </w:r>
            <w:r w:rsidR="002E303A">
              <w:t>sperm</w:t>
            </w:r>
            <w:r w:rsidRPr="004A50B9">
              <w:t>-only (1 miRNA), POEC plus spermatozoa (5 miRNAs)</w:t>
            </w:r>
            <w:r>
              <w:t xml:space="preserve">. </w:t>
            </w:r>
          </w:p>
        </w:tc>
      </w:tr>
      <w:tr w:rsidR="00E1787C" w:rsidRPr="00A02D4B" w14:paraId="07465343" w14:textId="77777777" w:rsidTr="006A5CDF">
        <w:trPr>
          <w:trHeight w:val="75"/>
        </w:trPr>
        <w:tc>
          <w:tcPr>
            <w:tcW w:w="9576" w:type="dxa"/>
            <w:shd w:val="clear" w:color="auto" w:fill="F2F2F2" w:themeFill="background1" w:themeFillShade="F2"/>
            <w:vAlign w:val="center"/>
          </w:tcPr>
          <w:p w14:paraId="68AE7188" w14:textId="77777777" w:rsidR="00E1787C" w:rsidRPr="009F6C8F" w:rsidRDefault="006A5CDF" w:rsidP="00610889">
            <w:pPr>
              <w:pStyle w:val="Heading2"/>
              <w:ind w:left="720" w:hanging="451"/>
              <w:rPr>
                <w:b/>
                <w:caps w:val="0"/>
                <w:sz w:val="20"/>
              </w:rPr>
            </w:pPr>
            <w:r w:rsidRPr="009F6C8F">
              <w:rPr>
                <w:b/>
                <w:caps w:val="0"/>
                <w:sz w:val="20"/>
              </w:rPr>
              <w:t xml:space="preserve">What do you conclude from your findings? </w:t>
            </w:r>
            <w:r w:rsidRPr="009F6C8F">
              <w:rPr>
                <w:i/>
                <w:caps w:val="0"/>
                <w:sz w:val="20"/>
              </w:rPr>
              <w:t>(</w:t>
            </w:r>
            <w:r w:rsidR="009F6C8F">
              <w:rPr>
                <w:i/>
                <w:caps w:val="0"/>
                <w:sz w:val="20"/>
              </w:rPr>
              <w:t>m</w:t>
            </w:r>
            <w:r w:rsidRPr="009F6C8F">
              <w:rPr>
                <w:i/>
                <w:caps w:val="0"/>
                <w:sz w:val="20"/>
              </w:rPr>
              <w:t xml:space="preserve">ax </w:t>
            </w:r>
            <w:r w:rsidR="00610889" w:rsidRPr="00286004">
              <w:rPr>
                <w:i/>
                <w:caps w:val="0"/>
                <w:sz w:val="20"/>
                <w:u w:val="single"/>
              </w:rPr>
              <w:t>150</w:t>
            </w:r>
            <w:r w:rsidRPr="009F6C8F">
              <w:rPr>
                <w:i/>
                <w:caps w:val="0"/>
                <w:sz w:val="20"/>
              </w:rPr>
              <w:t xml:space="preserve"> words)</w:t>
            </w:r>
          </w:p>
        </w:tc>
      </w:tr>
      <w:tr w:rsidR="00902FF7" w:rsidRPr="00A02D4B" w14:paraId="63C99744" w14:textId="77777777" w:rsidTr="006A5CDF">
        <w:tc>
          <w:tcPr>
            <w:tcW w:w="9576" w:type="dxa"/>
            <w:tcBorders>
              <w:bottom w:val="single" w:sz="4" w:space="0" w:color="A6A6A6" w:themeColor="background1" w:themeShade="A6"/>
            </w:tcBorders>
            <w:shd w:val="clear" w:color="auto" w:fill="auto"/>
            <w:vAlign w:val="center"/>
          </w:tcPr>
          <w:p w14:paraId="3867E03F" w14:textId="25EB3BBD" w:rsidR="006B1565" w:rsidRPr="004A50B9" w:rsidRDefault="006B1565" w:rsidP="006B1565">
            <w:r w:rsidRPr="004A50B9">
              <w:t>Bioinf</w:t>
            </w:r>
            <w:r>
              <w:t>ormatics analysis suggests that these</w:t>
            </w:r>
            <w:r w:rsidRPr="004A50B9">
              <w:t xml:space="preserve"> miRNAs are involved in innate immune responses, cell proliferation and cellular migration. </w:t>
            </w:r>
            <w:r w:rsidR="00CE61E6">
              <w:t>BLAST analysis showed that immune system related processes were targeted by both common and uniquely expressed miRNAs. miRNAs isolated from POEC and sperm co culture were found to target vesicle-mediated transport and in vivo embryonic development.</w:t>
            </w:r>
          </w:p>
          <w:p w14:paraId="0412900E" w14:textId="19E95C30" w:rsidR="006B1565" w:rsidRDefault="006B1565" w:rsidP="006B1565">
            <w:r w:rsidRPr="004A50B9">
              <w:t xml:space="preserve">Clarification of the role of EVs in transporting miRNAs, and their influence on spermatozoa-oviductal communication will help us to </w:t>
            </w:r>
            <w:r w:rsidR="00CE61E6">
              <w:t>develop new treatments for infertility</w:t>
            </w:r>
            <w:r w:rsidR="002E303A">
              <w:t>,</w:t>
            </w:r>
            <w:r w:rsidR="00CE61E6">
              <w:t xml:space="preserve"> and aid the success rates of </w:t>
            </w:r>
            <w:r w:rsidR="002E303A">
              <w:t>in vitro</w:t>
            </w:r>
            <w:r w:rsidR="00CE61E6">
              <w:t xml:space="preserve"> fertilization technologies</w:t>
            </w:r>
            <w:r w:rsidRPr="004A50B9">
              <w:t>.</w:t>
            </w:r>
          </w:p>
          <w:p w14:paraId="2FF4F78D" w14:textId="0C975D84" w:rsidR="00902FF7" w:rsidRPr="00CE61E6" w:rsidRDefault="00902FF7" w:rsidP="00CE61E6"/>
        </w:tc>
      </w:tr>
      <w:tr w:rsidR="006A5CDF" w:rsidRPr="00A02D4B" w14:paraId="35824E60" w14:textId="77777777" w:rsidTr="006A5CDF">
        <w:trPr>
          <w:trHeight w:val="75"/>
        </w:trPr>
        <w:tc>
          <w:tcPr>
            <w:tcW w:w="9576" w:type="dxa"/>
            <w:shd w:val="clear" w:color="auto" w:fill="F2F2F2" w:themeFill="background1" w:themeFillShade="F2"/>
          </w:tcPr>
          <w:p w14:paraId="47BCEAA3" w14:textId="77777777" w:rsidR="006A5CDF" w:rsidRPr="009F6C8F" w:rsidRDefault="006A5CDF" w:rsidP="009F6C8F">
            <w:pPr>
              <w:pStyle w:val="Heading2"/>
              <w:ind w:left="269"/>
              <w:rPr>
                <w:b/>
                <w:caps w:val="0"/>
                <w:sz w:val="20"/>
              </w:rPr>
            </w:pPr>
            <w:r w:rsidRPr="009F6C8F">
              <w:rPr>
                <w:b/>
                <w:caps w:val="0"/>
                <w:sz w:val="20"/>
              </w:rPr>
              <w:t>H</w:t>
            </w:r>
            <w:r w:rsidR="009F6C8F" w:rsidRPr="009F6C8F">
              <w:rPr>
                <w:b/>
                <w:caps w:val="0"/>
                <w:sz w:val="20"/>
              </w:rPr>
              <w:t>ow has</w:t>
            </w:r>
            <w:r w:rsidRPr="009F6C8F">
              <w:rPr>
                <w:b/>
                <w:caps w:val="0"/>
                <w:sz w:val="20"/>
              </w:rPr>
              <w:t xml:space="preserve"> this experience influenced your thinking regarding your future/ongoing studies, and/or career choice?</w:t>
            </w:r>
            <w:r w:rsidR="009F6C8F" w:rsidRPr="009F6C8F">
              <w:rPr>
                <w:b/>
                <w:caps w:val="0"/>
                <w:sz w:val="20"/>
              </w:rPr>
              <w:t xml:space="preserve"> </w:t>
            </w:r>
            <w:r w:rsidRPr="009F6C8F">
              <w:rPr>
                <w:i/>
                <w:caps w:val="0"/>
                <w:sz w:val="20"/>
              </w:rPr>
              <w:t xml:space="preserve">(max 150 words) </w:t>
            </w:r>
            <w:r w:rsidRPr="009F6C8F">
              <w:rPr>
                <w:b/>
                <w:caps w:val="0"/>
                <w:sz w:val="20"/>
              </w:rPr>
              <w:t xml:space="preserve"> </w:t>
            </w:r>
          </w:p>
        </w:tc>
      </w:tr>
      <w:tr w:rsidR="006A5CDF" w:rsidRPr="00A02D4B" w14:paraId="66089D1A" w14:textId="77777777" w:rsidTr="006A5CDF">
        <w:tc>
          <w:tcPr>
            <w:tcW w:w="9576" w:type="dxa"/>
            <w:tcBorders>
              <w:bottom w:val="single" w:sz="4" w:space="0" w:color="A6A6A6" w:themeColor="background1" w:themeShade="A6"/>
            </w:tcBorders>
            <w:shd w:val="clear" w:color="auto" w:fill="auto"/>
          </w:tcPr>
          <w:p w14:paraId="15C5CE18" w14:textId="55FF6DC2" w:rsidR="004F540B" w:rsidRDefault="008E1608" w:rsidP="004F540B">
            <w:r w:rsidRPr="002E303A">
              <w:t xml:space="preserve">This experience has provided me with a valuable insight into how medical research is </w:t>
            </w:r>
            <w:r w:rsidR="0066778F">
              <w:t>undertaken</w:t>
            </w:r>
            <w:r w:rsidRPr="002E303A">
              <w:t>, something that my studies have not been able to provide. From</w:t>
            </w:r>
            <w:r w:rsidR="00964176">
              <w:t xml:space="preserve"> attending, and presenting in, the fortnightly laboratory meetings,</w:t>
            </w:r>
            <w:r w:rsidRPr="002E303A">
              <w:t xml:space="preserve"> I have gained a strong knowledge of the working environment </w:t>
            </w:r>
            <w:r w:rsidR="00964176">
              <w:t>within hospital laboratories</w:t>
            </w:r>
            <w:r w:rsidRPr="002E303A">
              <w:t xml:space="preserve">. </w:t>
            </w:r>
            <w:r w:rsidR="00D50C80" w:rsidRPr="002E303A">
              <w:t xml:space="preserve">It has also provided a platform from which I have been able to </w:t>
            </w:r>
            <w:r w:rsidR="00227DF7" w:rsidRPr="002E303A">
              <w:t>attend</w:t>
            </w:r>
            <w:r w:rsidR="00D50C80" w:rsidRPr="002E303A">
              <w:t xml:space="preserve"> conferences such as </w:t>
            </w:r>
            <w:r w:rsidR="009B558D">
              <w:t>the</w:t>
            </w:r>
            <w:r w:rsidR="009B558D">
              <w:t xml:space="preserve"> </w:t>
            </w:r>
            <w:r w:rsidR="004F540B">
              <w:t xml:space="preserve">Annual </w:t>
            </w:r>
            <w:r w:rsidR="004F540B">
              <w:t xml:space="preserve">COST Action </w:t>
            </w:r>
            <w:r w:rsidR="004F540B">
              <w:t>Meeting</w:t>
            </w:r>
            <w:r w:rsidR="004F540B">
              <w:t xml:space="preserve"> on</w:t>
            </w:r>
            <w:r w:rsidR="004F540B">
              <w:t xml:space="preserve"> In vitro 3</w:t>
            </w:r>
            <w:r w:rsidR="004F540B">
              <w:rPr>
                <w:rFonts w:ascii="Cambria Math" w:hAnsi="Cambria Math" w:cs="Cambria Math"/>
              </w:rPr>
              <w:t>‐</w:t>
            </w:r>
            <w:r w:rsidR="004F540B">
              <w:t>D total cell guidance and fitness</w:t>
            </w:r>
            <w:r w:rsidR="004F540B">
              <w:t>, Croatia, 2018, and</w:t>
            </w:r>
            <w:r w:rsidR="004F540B" w:rsidRPr="002E303A">
              <w:t xml:space="preserve"> </w:t>
            </w:r>
            <w:r w:rsidR="004F540B" w:rsidRPr="002E303A">
              <w:t>Fertility 2019</w:t>
            </w:r>
            <w:r w:rsidR="004F540B">
              <w:t>, Birmingham, UK</w:t>
            </w:r>
            <w:r w:rsidR="004F540B">
              <w:t xml:space="preserve">. </w:t>
            </w:r>
          </w:p>
          <w:p w14:paraId="63058693" w14:textId="4770A2A1" w:rsidR="0022375A" w:rsidRPr="00227DF7" w:rsidRDefault="008E1608" w:rsidP="009B558D">
            <w:pPr>
              <w:rPr>
                <w:sz w:val="20"/>
              </w:rPr>
            </w:pPr>
            <w:r w:rsidRPr="002E303A">
              <w:t xml:space="preserve">In addition it has provided me with greater background and practical knowledge of many techniques and equipment </w:t>
            </w:r>
            <w:r w:rsidR="002F6AE4" w:rsidRPr="002E303A">
              <w:t>such as: cell culture, size exclusion chromatography, protein extraction, northern/western blotting, primer design, cDNA synthesis, qPCR and relative PCR.</w:t>
            </w:r>
            <w:r w:rsidRPr="002E303A">
              <w:t xml:space="preserve"> I believe that this is beneficial not only for ensuring my learning is thorough, but also that I will be able to carry these skills into my future</w:t>
            </w:r>
            <w:r w:rsidR="009B558D">
              <w:t xml:space="preserve"> careers.</w:t>
            </w:r>
          </w:p>
        </w:tc>
      </w:tr>
      <w:tr w:rsidR="006A5CDF" w:rsidRPr="00A02D4B" w14:paraId="0A725054" w14:textId="77777777" w:rsidTr="006A5CDF">
        <w:trPr>
          <w:trHeight w:val="135"/>
        </w:trPr>
        <w:tc>
          <w:tcPr>
            <w:tcW w:w="9576" w:type="dxa"/>
            <w:shd w:val="clear" w:color="auto" w:fill="F2F2F2" w:themeFill="background1" w:themeFillShade="F2"/>
          </w:tcPr>
          <w:p w14:paraId="737FD744" w14:textId="77777777" w:rsidR="006A5CDF" w:rsidRPr="009F6C8F" w:rsidRDefault="009F6C8F" w:rsidP="009D7FC6">
            <w:pPr>
              <w:pStyle w:val="Heading2"/>
              <w:ind w:left="269"/>
              <w:rPr>
                <w:b/>
                <w:caps w:val="0"/>
                <w:sz w:val="20"/>
              </w:rPr>
            </w:pPr>
            <w:r>
              <w:rPr>
                <w:b/>
                <w:caps w:val="0"/>
                <w:sz w:val="20"/>
              </w:rPr>
              <w:t>Please use the space below to add a</w:t>
            </w:r>
            <w:r w:rsidRPr="009F6C8F">
              <w:rPr>
                <w:b/>
                <w:caps w:val="0"/>
                <w:sz w:val="20"/>
              </w:rPr>
              <w:t>ny other comments/thoughts</w:t>
            </w:r>
            <w:r>
              <w:rPr>
                <w:b/>
                <w:caps w:val="0"/>
                <w:sz w:val="20"/>
              </w:rPr>
              <w:t xml:space="preserve"> about the SRF Vacation Scholarship</w:t>
            </w:r>
            <w:r w:rsidRPr="009F6C8F">
              <w:rPr>
                <w:b/>
                <w:caps w:val="0"/>
                <w:sz w:val="20"/>
              </w:rPr>
              <w:t xml:space="preserve"> </w:t>
            </w:r>
            <w:r w:rsidRPr="009F6C8F">
              <w:rPr>
                <w:i/>
                <w:caps w:val="0"/>
                <w:sz w:val="20"/>
              </w:rPr>
              <w:t xml:space="preserve">(max </w:t>
            </w:r>
            <w:r w:rsidR="009D7FC6" w:rsidRPr="00286004">
              <w:rPr>
                <w:i/>
                <w:caps w:val="0"/>
                <w:sz w:val="20"/>
                <w:u w:val="single"/>
              </w:rPr>
              <w:t>1</w:t>
            </w:r>
            <w:r w:rsidRPr="00286004">
              <w:rPr>
                <w:i/>
                <w:caps w:val="0"/>
                <w:sz w:val="20"/>
                <w:u w:val="single"/>
              </w:rPr>
              <w:t>00</w:t>
            </w:r>
            <w:r w:rsidRPr="009F6C8F">
              <w:rPr>
                <w:i/>
                <w:caps w:val="0"/>
                <w:sz w:val="20"/>
              </w:rPr>
              <w:t xml:space="preserve"> words)</w:t>
            </w:r>
          </w:p>
        </w:tc>
      </w:tr>
      <w:tr w:rsidR="006A5CDF" w:rsidRPr="00A02D4B" w14:paraId="62D8E25A" w14:textId="77777777" w:rsidTr="006A5CDF">
        <w:tc>
          <w:tcPr>
            <w:tcW w:w="9576" w:type="dxa"/>
            <w:shd w:val="clear" w:color="auto" w:fill="auto"/>
          </w:tcPr>
          <w:p w14:paraId="5E806D79" w14:textId="4992F669" w:rsidR="006A5CDF" w:rsidRPr="00514134" w:rsidRDefault="009F6C8F" w:rsidP="00514134">
            <w:pPr>
              <w:rPr>
                <w:sz w:val="20"/>
              </w:rPr>
            </w:pPr>
            <w:r w:rsidRPr="00514134">
              <w:rPr>
                <w:b/>
                <w:i/>
                <w:sz w:val="20"/>
              </w:rPr>
              <w:t xml:space="preserve">Student: </w:t>
            </w:r>
            <w:r w:rsidR="00227DF7" w:rsidRPr="00514134">
              <w:rPr>
                <w:i/>
                <w:sz w:val="20"/>
              </w:rPr>
              <w:t>I would like to take the opportunity to thank both SRF and my supervisor</w:t>
            </w:r>
            <w:r w:rsidR="0066778F">
              <w:rPr>
                <w:i/>
                <w:sz w:val="20"/>
              </w:rPr>
              <w:t>s</w:t>
            </w:r>
            <w:r w:rsidR="00227DF7" w:rsidRPr="00514134">
              <w:rPr>
                <w:i/>
                <w:sz w:val="20"/>
              </w:rPr>
              <w:t xml:space="preserve"> for enabling me to not only make the most of a brilliant opportunity, but also for the beneficial impact I believe that this has had on my confidence and knowledge around medical research.</w:t>
            </w:r>
          </w:p>
          <w:p w14:paraId="69AC32C8" w14:textId="77777777" w:rsidR="00514134" w:rsidRDefault="00514134" w:rsidP="00514134">
            <w:pPr>
              <w:rPr>
                <w:i/>
                <w:sz w:val="20"/>
              </w:rPr>
            </w:pPr>
          </w:p>
          <w:p w14:paraId="651146E0" w14:textId="77777777" w:rsidR="009F6C8F" w:rsidRPr="00514134" w:rsidRDefault="009F6C8F" w:rsidP="00514134">
            <w:pPr>
              <w:rPr>
                <w:sz w:val="20"/>
              </w:rPr>
            </w:pPr>
            <w:r w:rsidRPr="00514134">
              <w:rPr>
                <w:b/>
                <w:i/>
                <w:sz w:val="20"/>
              </w:rPr>
              <w:t xml:space="preserve">Supervisor: </w:t>
            </w:r>
          </w:p>
        </w:tc>
      </w:tr>
    </w:tbl>
    <w:p w14:paraId="357094E0" w14:textId="77777777" w:rsidR="00462E59" w:rsidRPr="00112CAF" w:rsidRDefault="00462E59">
      <w:pPr>
        <w:rPr>
          <w:sz w:val="10"/>
          <w:szCs w:val="10"/>
        </w:rPr>
      </w:pPr>
    </w:p>
    <w:p w14:paraId="3B0C2AB8" w14:textId="77777777" w:rsidR="00A162E0" w:rsidRPr="00112CAF" w:rsidRDefault="00A162E0" w:rsidP="00FA2F66">
      <w:pPr>
        <w:rPr>
          <w:sz w:val="10"/>
          <w:szCs w:val="10"/>
        </w:rPr>
      </w:pPr>
    </w:p>
    <w:sectPr w:rsidR="00A162E0" w:rsidRPr="00112CAF" w:rsidSect="00330CBF">
      <w:pgSz w:w="12240" w:h="15840"/>
      <w:pgMar w:top="56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864D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EE0F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3817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8406A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CBAAE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0A01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336D0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8A1C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2606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8EFE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6165C"/>
    <w:multiLevelType w:val="hybridMultilevel"/>
    <w:tmpl w:val="6F4C5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84FA8"/>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300EE5"/>
    <w:multiLevelType w:val="multilevel"/>
    <w:tmpl w:val="B2EEE316"/>
    <w:lvl w:ilvl="0">
      <w:start w:val="1"/>
      <w:numFmt w:val="bullet"/>
      <w:lvlText w:val=""/>
      <w:lvlJc w:val="left"/>
      <w:pPr>
        <w:tabs>
          <w:tab w:val="num" w:pos="288"/>
        </w:tabs>
        <w:ind w:left="432"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313D1"/>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4D4B3D"/>
    <w:multiLevelType w:val="hybridMultilevel"/>
    <w:tmpl w:val="DD78E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507907"/>
    <w:multiLevelType w:val="multilevel"/>
    <w:tmpl w:val="B87A9DEE"/>
    <w:lvl w:ilvl="0">
      <w:start w:val="1"/>
      <w:numFmt w:val="bullet"/>
      <w:lvlText w:val=""/>
      <w:lvlJc w:val="left"/>
      <w:pPr>
        <w:tabs>
          <w:tab w:val="num" w:pos="288"/>
        </w:tabs>
        <w:ind w:left="576"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1A72B5"/>
    <w:multiLevelType w:val="hybridMultilevel"/>
    <w:tmpl w:val="67C8E4B2"/>
    <w:lvl w:ilvl="0" w:tplc="19C2683C">
      <w:start w:val="1"/>
      <w:numFmt w:val="bullet"/>
      <w:pStyle w:val="ListParagraph"/>
      <w:lvlText w:val=""/>
      <w:lvlJc w:val="left"/>
      <w:pPr>
        <w:tabs>
          <w:tab w:val="num" w:pos="288"/>
        </w:tabs>
        <w:ind w:left="432"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A917BE"/>
    <w:multiLevelType w:val="hybridMultilevel"/>
    <w:tmpl w:val="17CC6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974C87"/>
    <w:multiLevelType w:val="hybridMultilevel"/>
    <w:tmpl w:val="330A7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A419E1"/>
    <w:multiLevelType w:val="hybridMultilevel"/>
    <w:tmpl w:val="10783BD8"/>
    <w:lvl w:ilvl="0" w:tplc="FCBE8F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AC6B55"/>
    <w:multiLevelType w:val="hybridMultilevel"/>
    <w:tmpl w:val="C9EE3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F7123F"/>
    <w:multiLevelType w:val="hybridMultilevel"/>
    <w:tmpl w:val="6E7E3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583299"/>
    <w:multiLevelType w:val="multilevel"/>
    <w:tmpl w:val="EAB6028E"/>
    <w:lvl w:ilvl="0">
      <w:start w:val="1"/>
      <w:numFmt w:val="bullet"/>
      <w:lvlText w:val=""/>
      <w:lvlJc w:val="left"/>
      <w:pPr>
        <w:tabs>
          <w:tab w:val="num" w:pos="216"/>
        </w:tabs>
        <w:ind w:left="216" w:firstLine="72"/>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17"/>
  </w:num>
  <w:num w:numId="4">
    <w:abstractNumId w:val="21"/>
  </w:num>
  <w:num w:numId="5">
    <w:abstractNumId w:val="10"/>
  </w:num>
  <w:num w:numId="6">
    <w:abstractNumId w:val="16"/>
  </w:num>
  <w:num w:numId="7">
    <w:abstractNumId w:val="13"/>
  </w:num>
  <w:num w:numId="8">
    <w:abstractNumId w:val="11"/>
  </w:num>
  <w:num w:numId="9">
    <w:abstractNumId w:val="22"/>
  </w:num>
  <w:num w:numId="10">
    <w:abstractNumId w:val="15"/>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DF"/>
    <w:rsid w:val="000A3E33"/>
    <w:rsid w:val="000E5A8D"/>
    <w:rsid w:val="00112CAF"/>
    <w:rsid w:val="00154862"/>
    <w:rsid w:val="001C103F"/>
    <w:rsid w:val="001D49CE"/>
    <w:rsid w:val="0022375A"/>
    <w:rsid w:val="00227DF7"/>
    <w:rsid w:val="00242152"/>
    <w:rsid w:val="002574DA"/>
    <w:rsid w:val="00273FF7"/>
    <w:rsid w:val="00286004"/>
    <w:rsid w:val="002E303A"/>
    <w:rsid w:val="002F6AE4"/>
    <w:rsid w:val="003063D4"/>
    <w:rsid w:val="00317866"/>
    <w:rsid w:val="00323672"/>
    <w:rsid w:val="00330CBF"/>
    <w:rsid w:val="003D001A"/>
    <w:rsid w:val="00407231"/>
    <w:rsid w:val="00425472"/>
    <w:rsid w:val="00453994"/>
    <w:rsid w:val="00462E59"/>
    <w:rsid w:val="004834E1"/>
    <w:rsid w:val="00485E8C"/>
    <w:rsid w:val="00487CA9"/>
    <w:rsid w:val="004F540B"/>
    <w:rsid w:val="00506B90"/>
    <w:rsid w:val="00514134"/>
    <w:rsid w:val="005577E6"/>
    <w:rsid w:val="005A5E0B"/>
    <w:rsid w:val="00610889"/>
    <w:rsid w:val="00642B8C"/>
    <w:rsid w:val="0066778F"/>
    <w:rsid w:val="00681121"/>
    <w:rsid w:val="006A5CDF"/>
    <w:rsid w:val="006B1565"/>
    <w:rsid w:val="007413A0"/>
    <w:rsid w:val="00754DDF"/>
    <w:rsid w:val="007901B9"/>
    <w:rsid w:val="008204E1"/>
    <w:rsid w:val="008227BC"/>
    <w:rsid w:val="008E1608"/>
    <w:rsid w:val="008E3F61"/>
    <w:rsid w:val="008F1786"/>
    <w:rsid w:val="00902FF7"/>
    <w:rsid w:val="00963DCD"/>
    <w:rsid w:val="00964176"/>
    <w:rsid w:val="00977CFE"/>
    <w:rsid w:val="009B5153"/>
    <w:rsid w:val="009B558D"/>
    <w:rsid w:val="009C27F1"/>
    <w:rsid w:val="009D7FC6"/>
    <w:rsid w:val="009F6C8F"/>
    <w:rsid w:val="00A02D4B"/>
    <w:rsid w:val="00A162E0"/>
    <w:rsid w:val="00A806B1"/>
    <w:rsid w:val="00AF43F7"/>
    <w:rsid w:val="00B30E86"/>
    <w:rsid w:val="00BA05D4"/>
    <w:rsid w:val="00BC4483"/>
    <w:rsid w:val="00C276DF"/>
    <w:rsid w:val="00C34AF4"/>
    <w:rsid w:val="00C70B66"/>
    <w:rsid w:val="00C92003"/>
    <w:rsid w:val="00C923D3"/>
    <w:rsid w:val="00CE61E6"/>
    <w:rsid w:val="00D47418"/>
    <w:rsid w:val="00D50C80"/>
    <w:rsid w:val="00D64670"/>
    <w:rsid w:val="00DA5F43"/>
    <w:rsid w:val="00E1787C"/>
    <w:rsid w:val="00E24604"/>
    <w:rsid w:val="00F0718F"/>
    <w:rsid w:val="00F319B0"/>
    <w:rsid w:val="00F3461E"/>
    <w:rsid w:val="00F47738"/>
    <w:rsid w:val="00F816CD"/>
    <w:rsid w:val="00FA2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A608A"/>
  <w15:docId w15:val="{0BB1F7F7-E1E2-40C3-AD77-8A011C2F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CAF"/>
    <w:pPr>
      <w:spacing w:before="40" w:after="40"/>
    </w:pPr>
    <w:rPr>
      <w:rFonts w:asciiTheme="minorHAnsi" w:hAnsiTheme="minorHAnsi"/>
      <w:sz w:val="18"/>
      <w:szCs w:val="24"/>
    </w:rPr>
  </w:style>
  <w:style w:type="paragraph" w:styleId="Heading1">
    <w:name w:val="heading 1"/>
    <w:basedOn w:val="Normal"/>
    <w:next w:val="Normal"/>
    <w:qFormat/>
    <w:rsid w:val="00112CAF"/>
    <w:pPr>
      <w:keepNext/>
      <w:spacing w:before="0" w:after="120"/>
      <w:outlineLvl w:val="0"/>
    </w:pPr>
    <w:rPr>
      <w:rFonts w:asciiTheme="majorHAnsi" w:hAnsiTheme="majorHAnsi" w:cs="Arial"/>
      <w:b/>
      <w:bCs/>
      <w:caps/>
      <w:kern w:val="32"/>
      <w:sz w:val="24"/>
    </w:rPr>
  </w:style>
  <w:style w:type="paragraph" w:styleId="Heading2">
    <w:name w:val="heading 2"/>
    <w:basedOn w:val="Normal"/>
    <w:next w:val="Normal"/>
    <w:link w:val="Heading2Char"/>
    <w:unhideWhenUsed/>
    <w:qFormat/>
    <w:rsid w:val="00112CAF"/>
    <w:pPr>
      <w:outlineLvl w:val="1"/>
    </w:pPr>
    <w:rPr>
      <w:caps/>
      <w:szCs w:val="16"/>
    </w:rPr>
  </w:style>
  <w:style w:type="paragraph" w:styleId="Heading3">
    <w:name w:val="heading 3"/>
    <w:basedOn w:val="Normal"/>
    <w:next w:val="Normal"/>
    <w:link w:val="Heading3Char"/>
    <w:unhideWhenUsed/>
    <w:qFormat/>
    <w:rsid w:val="00112CAF"/>
    <w:pPr>
      <w:jc w:val="righ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AF"/>
    <w:pPr>
      <w:numPr>
        <w:numId w:val="6"/>
      </w:numPr>
      <w:spacing w:before="100" w:after="200"/>
    </w:pPr>
  </w:style>
  <w:style w:type="paragraph" w:styleId="BalloonText">
    <w:name w:val="Balloon Text"/>
    <w:basedOn w:val="Normal"/>
    <w:semiHidden/>
    <w:unhideWhenUsed/>
    <w:rsid w:val="00A02D4B"/>
    <w:rPr>
      <w:rFonts w:ascii="Tahoma" w:hAnsi="Tahoma" w:cs="Tahoma"/>
      <w:szCs w:val="16"/>
    </w:rPr>
  </w:style>
  <w:style w:type="character" w:customStyle="1" w:styleId="Heading3Char">
    <w:name w:val="Heading 3 Char"/>
    <w:basedOn w:val="DefaultParagraphFont"/>
    <w:link w:val="Heading3"/>
    <w:rsid w:val="00112CAF"/>
    <w:rPr>
      <w:rFonts w:asciiTheme="minorHAnsi" w:hAnsiTheme="minorHAnsi"/>
      <w:i/>
      <w:sz w:val="18"/>
      <w:szCs w:val="24"/>
    </w:rPr>
  </w:style>
  <w:style w:type="paragraph" w:customStyle="1" w:styleId="Italic">
    <w:name w:val="Italic"/>
    <w:basedOn w:val="Normal"/>
    <w:link w:val="ItalicChar"/>
    <w:rsid w:val="00FA2F66"/>
    <w:rPr>
      <w:i/>
    </w:rPr>
  </w:style>
  <w:style w:type="character" w:customStyle="1" w:styleId="ItalicChar">
    <w:name w:val="Italic Char"/>
    <w:basedOn w:val="DefaultParagraphFont"/>
    <w:link w:val="Italic"/>
    <w:rsid w:val="00FA2F66"/>
    <w:rPr>
      <w:rFonts w:ascii="Verdana" w:hAnsi="Verdana"/>
      <w:i/>
      <w:sz w:val="16"/>
      <w:szCs w:val="24"/>
      <w:lang w:val="en-US" w:eastAsia="en-US" w:bidi="ar-SA"/>
    </w:rPr>
  </w:style>
  <w:style w:type="character" w:customStyle="1" w:styleId="Heading2Char">
    <w:name w:val="Heading 2 Char"/>
    <w:basedOn w:val="DefaultParagraphFont"/>
    <w:link w:val="Heading2"/>
    <w:rsid w:val="00112CAF"/>
    <w:rPr>
      <w:rFonts w:asciiTheme="minorHAnsi" w:hAnsiTheme="minorHAnsi"/>
      <w:caps/>
      <w:sz w:val="18"/>
      <w:szCs w:val="16"/>
    </w:rPr>
  </w:style>
  <w:style w:type="character" w:styleId="Hyperlink">
    <w:name w:val="Hyperlink"/>
    <w:basedOn w:val="DefaultParagraphFont"/>
    <w:unhideWhenUsed/>
    <w:rsid w:val="009F6C8F"/>
    <w:rPr>
      <w:color w:val="0000FF" w:themeColor="hyperlink"/>
      <w:u w:val="single"/>
    </w:rPr>
  </w:style>
  <w:style w:type="character" w:styleId="CommentReference">
    <w:name w:val="annotation reference"/>
    <w:basedOn w:val="DefaultParagraphFont"/>
    <w:semiHidden/>
    <w:unhideWhenUsed/>
    <w:rsid w:val="0066778F"/>
    <w:rPr>
      <w:sz w:val="16"/>
      <w:szCs w:val="16"/>
    </w:rPr>
  </w:style>
  <w:style w:type="paragraph" w:styleId="CommentText">
    <w:name w:val="annotation text"/>
    <w:basedOn w:val="Normal"/>
    <w:link w:val="CommentTextChar"/>
    <w:semiHidden/>
    <w:unhideWhenUsed/>
    <w:rsid w:val="0066778F"/>
    <w:rPr>
      <w:sz w:val="20"/>
      <w:szCs w:val="20"/>
    </w:rPr>
  </w:style>
  <w:style w:type="character" w:customStyle="1" w:styleId="CommentTextChar">
    <w:name w:val="Comment Text Char"/>
    <w:basedOn w:val="DefaultParagraphFont"/>
    <w:link w:val="CommentText"/>
    <w:semiHidden/>
    <w:rsid w:val="0066778F"/>
    <w:rPr>
      <w:rFonts w:asciiTheme="minorHAnsi" w:hAnsiTheme="minorHAnsi"/>
    </w:rPr>
  </w:style>
  <w:style w:type="paragraph" w:styleId="CommentSubject">
    <w:name w:val="annotation subject"/>
    <w:basedOn w:val="CommentText"/>
    <w:next w:val="CommentText"/>
    <w:link w:val="CommentSubjectChar"/>
    <w:semiHidden/>
    <w:unhideWhenUsed/>
    <w:rsid w:val="0066778F"/>
    <w:rPr>
      <w:b/>
      <w:bCs/>
    </w:rPr>
  </w:style>
  <w:style w:type="character" w:customStyle="1" w:styleId="CommentSubjectChar">
    <w:name w:val="Comment Subject Char"/>
    <w:basedOn w:val="CommentTextChar"/>
    <w:link w:val="CommentSubject"/>
    <w:semiHidden/>
    <w:rsid w:val="0066778F"/>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f@conferencecollective.co.uk"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ilds\AppData\Roaming\Microsoft\Templates\Employee%20evalu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FE0C8-0311-4DF2-ABA9-8084A76CE8D1}">
  <ds:schemaRefs>
    <ds:schemaRef ds:uri="http://schemas.microsoft.com/sharepoint/v3/contenttype/forms"/>
  </ds:schemaRefs>
</ds:datastoreItem>
</file>

<file path=customXml/itemProps2.xml><?xml version="1.0" encoding="utf-8"?>
<ds:datastoreItem xmlns:ds="http://schemas.openxmlformats.org/officeDocument/2006/customXml" ds:itemID="{3AA2D3B4-F0FD-4BF8-B78B-68A9A779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evaluation</Template>
  <TotalTime>14</TotalTime>
  <Pages>2</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Employee evaluation</vt:lpstr>
    </vt:vector>
  </TitlesOfParts>
  <Company/>
  <LinksUpToDate>false</LinksUpToDate>
  <CharactersWithSpaces>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evaluation</dc:title>
  <dc:creator>Childs, Andrew</dc:creator>
  <cp:keywords/>
  <cp:lastModifiedBy>Georgia May</cp:lastModifiedBy>
  <cp:revision>4</cp:revision>
  <cp:lastPrinted>2005-07-01T15:49:00Z</cp:lastPrinted>
  <dcterms:created xsi:type="dcterms:W3CDTF">2018-10-23T12:49:00Z</dcterms:created>
  <dcterms:modified xsi:type="dcterms:W3CDTF">2018-10-29T11:56:00Z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TC010427641033</vt:lpwstr>
  </property>
</Properties>
</file>